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D15EA1" w14:textId="77777777" w:rsidR="0077700C" w:rsidRDefault="0077700C" w:rsidP="0077700C">
      <w:pPr>
        <w:jc w:val="center"/>
      </w:pPr>
    </w:p>
    <w:p w14:paraId="6E28014E" w14:textId="77777777" w:rsidR="0077700C" w:rsidRDefault="0077700C" w:rsidP="0077700C">
      <w:pPr>
        <w:jc w:val="center"/>
      </w:pPr>
    </w:p>
    <w:p w14:paraId="0FC6FDBB" w14:textId="77777777" w:rsidR="0077700C" w:rsidRDefault="0077700C" w:rsidP="0077700C">
      <w:pPr>
        <w:jc w:val="center"/>
      </w:pPr>
    </w:p>
    <w:p w14:paraId="6000B417" w14:textId="77777777" w:rsidR="00987049" w:rsidRDefault="00987049" w:rsidP="0077700C">
      <w:pPr>
        <w:jc w:val="center"/>
      </w:pPr>
    </w:p>
    <w:p w14:paraId="1609C94C" w14:textId="77777777" w:rsidR="00775101" w:rsidRPr="00775101" w:rsidRDefault="00775101" w:rsidP="00775101">
      <w:pPr>
        <w:pStyle w:val="Heading2"/>
      </w:pPr>
      <w:r w:rsidRPr="00775101">
        <w:t>The Hidden Gems of Northeastern Ohio</w:t>
      </w:r>
    </w:p>
    <w:p w14:paraId="107C3484" w14:textId="77777777" w:rsidR="0077700C" w:rsidRDefault="0077700C" w:rsidP="0077700C"/>
    <w:p w14:paraId="07F75F82" w14:textId="77777777" w:rsidR="00775101" w:rsidRDefault="00775101" w:rsidP="0077700C"/>
    <w:p w14:paraId="3817B081" w14:textId="77777777" w:rsidR="00987049" w:rsidRDefault="00987049" w:rsidP="0077700C">
      <w:pPr>
        <w:jc w:val="center"/>
      </w:pPr>
    </w:p>
    <w:p w14:paraId="7FDB1A21" w14:textId="77777777" w:rsidR="00987049" w:rsidRDefault="00987049" w:rsidP="0077700C">
      <w:pPr>
        <w:jc w:val="center"/>
      </w:pPr>
    </w:p>
    <w:p w14:paraId="138658F4" w14:textId="77777777" w:rsidR="00987049" w:rsidRDefault="00987049" w:rsidP="0077700C">
      <w:pPr>
        <w:jc w:val="center"/>
      </w:pPr>
    </w:p>
    <w:p w14:paraId="240F50F3" w14:textId="77777777" w:rsidR="008112BB" w:rsidRDefault="0077700C" w:rsidP="0077700C">
      <w:pPr>
        <w:jc w:val="center"/>
      </w:pPr>
      <w:r>
        <w:t>MaKenna Daus</w:t>
      </w:r>
    </w:p>
    <w:p w14:paraId="7AA1389D" w14:textId="77777777" w:rsidR="000F429F" w:rsidRDefault="000F429F" w:rsidP="0077700C">
      <w:pPr>
        <w:jc w:val="center"/>
      </w:pPr>
      <w:r>
        <w:t>7 October 2017</w:t>
      </w:r>
    </w:p>
    <w:p w14:paraId="1605E409" w14:textId="77777777" w:rsidR="0077700C" w:rsidRDefault="0077700C" w:rsidP="0077700C">
      <w:pPr>
        <w:jc w:val="center"/>
      </w:pPr>
      <w:r>
        <w:t>Natural History</w:t>
      </w:r>
      <w:r w:rsidR="006943B5">
        <w:t xml:space="preserve"> of Cleveland UST</w:t>
      </w:r>
      <w:r>
        <w:t xml:space="preserve"> 259</w:t>
      </w:r>
    </w:p>
    <w:p w14:paraId="7B09F0A0" w14:textId="77777777" w:rsidR="0077700C" w:rsidRPr="0077700C" w:rsidRDefault="0077700C" w:rsidP="0077700C">
      <w:pPr>
        <w:jc w:val="center"/>
      </w:pPr>
      <w:r>
        <w:t xml:space="preserve">Cleveland State University </w:t>
      </w:r>
    </w:p>
    <w:p w14:paraId="476135A4" w14:textId="77777777" w:rsidR="00F25628" w:rsidRDefault="00F25628" w:rsidP="00775101"/>
    <w:p w14:paraId="7753B6CE" w14:textId="77777777" w:rsidR="00775101" w:rsidRPr="0077700C" w:rsidRDefault="00775101" w:rsidP="0077700C">
      <w:pPr>
        <w:spacing w:line="480" w:lineRule="auto"/>
      </w:pPr>
    </w:p>
    <w:p w14:paraId="6199020F" w14:textId="77777777" w:rsidR="0077700C" w:rsidRPr="00BD7405" w:rsidRDefault="0077700C" w:rsidP="0077700C">
      <w:pPr>
        <w:spacing w:line="480" w:lineRule="auto"/>
      </w:pPr>
      <w:r w:rsidRPr="0077700C">
        <w:t xml:space="preserve"> </w:t>
      </w:r>
    </w:p>
    <w:p w14:paraId="45F0D1CA" w14:textId="77777777" w:rsidR="00775101" w:rsidRDefault="00987049" w:rsidP="0077700C">
      <w:pPr>
        <w:spacing w:line="480" w:lineRule="auto"/>
        <w:rPr>
          <w:b/>
        </w:rPr>
      </w:pPr>
      <w:r w:rsidRPr="0077700C">
        <w:rPr>
          <w:noProof/>
          <w:color w:val="0000FF"/>
        </w:rPr>
        <w:drawing>
          <wp:anchor distT="0" distB="0" distL="114300" distR="114300" simplePos="0" relativeHeight="251658240" behindDoc="0" locked="0" layoutInCell="1" allowOverlap="1" wp14:anchorId="53A0B42D" wp14:editId="572D027B">
            <wp:simplePos x="0" y="0"/>
            <wp:positionH relativeFrom="margin">
              <wp:align>left</wp:align>
            </wp:positionH>
            <wp:positionV relativeFrom="paragraph">
              <wp:posOffset>502285</wp:posOffset>
            </wp:positionV>
            <wp:extent cx="5800725" cy="3867150"/>
            <wp:effectExtent l="0" t="0" r="9525" b="0"/>
            <wp:wrapTopAndBottom/>
            <wp:docPr id="2" name="Picture 2" descr="Image result for edgewater park cleveland">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edgewater park cleveland">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0725" cy="3867150"/>
                    </a:xfrm>
                    <a:prstGeom prst="rect">
                      <a:avLst/>
                    </a:prstGeom>
                    <a:noFill/>
                    <a:ln>
                      <a:noFill/>
                    </a:ln>
                  </pic:spPr>
                </pic:pic>
              </a:graphicData>
            </a:graphic>
            <wp14:sizeRelH relativeFrom="margin">
              <wp14:pctWidth>0</wp14:pctWidth>
            </wp14:sizeRelH>
          </wp:anchor>
        </w:drawing>
      </w:r>
    </w:p>
    <w:p w14:paraId="42AD1224" w14:textId="77777777" w:rsidR="00987049" w:rsidRDefault="00987049" w:rsidP="0077700C">
      <w:pPr>
        <w:spacing w:line="480" w:lineRule="auto"/>
        <w:rPr>
          <w:b/>
        </w:rPr>
      </w:pPr>
      <w:r>
        <w:rPr>
          <w:b/>
          <w:noProof/>
        </w:rPr>
        <mc:AlternateContent>
          <mc:Choice Requires="wps">
            <w:drawing>
              <wp:anchor distT="0" distB="0" distL="114300" distR="114300" simplePos="0" relativeHeight="251675648" behindDoc="0" locked="0" layoutInCell="1" allowOverlap="1" wp14:anchorId="74C5043E" wp14:editId="4540BD61">
                <wp:simplePos x="0" y="0"/>
                <wp:positionH relativeFrom="margin">
                  <wp:align>left</wp:align>
                </wp:positionH>
                <wp:positionV relativeFrom="paragraph">
                  <wp:posOffset>4018915</wp:posOffset>
                </wp:positionV>
                <wp:extent cx="3419475" cy="285750"/>
                <wp:effectExtent l="0" t="0" r="9525" b="0"/>
                <wp:wrapSquare wrapText="bothSides"/>
                <wp:docPr id="1" name="Text Box 1"/>
                <wp:cNvGraphicFramePr/>
                <a:graphic xmlns:a="http://schemas.openxmlformats.org/drawingml/2006/main">
                  <a:graphicData uri="http://schemas.microsoft.com/office/word/2010/wordprocessingShape">
                    <wps:wsp>
                      <wps:cNvSpPr txBox="1"/>
                      <wps:spPr>
                        <a:xfrm>
                          <a:off x="0" y="0"/>
                          <a:ext cx="3419475" cy="285750"/>
                        </a:xfrm>
                        <a:prstGeom prst="rect">
                          <a:avLst/>
                        </a:prstGeom>
                        <a:solidFill>
                          <a:schemeClr val="lt1"/>
                        </a:solidFill>
                        <a:ln w="6350">
                          <a:noFill/>
                        </a:ln>
                      </wps:spPr>
                      <wps:txbx>
                        <w:txbxContent>
                          <w:p w14:paraId="20B38413" w14:textId="77777777" w:rsidR="00987049" w:rsidRPr="00987049" w:rsidRDefault="00987049">
                            <w:pPr>
                              <w:rPr>
                                <w:sz w:val="22"/>
                                <w:szCs w:val="22"/>
                              </w:rPr>
                            </w:pPr>
                            <w:r>
                              <w:rPr>
                                <w:sz w:val="22"/>
                                <w:szCs w:val="22"/>
                              </w:rPr>
                              <w:t>Figure 1:</w:t>
                            </w:r>
                            <w:r w:rsidR="00D02CA2">
                              <w:rPr>
                                <w:sz w:val="22"/>
                                <w:szCs w:val="22"/>
                              </w:rPr>
                              <w:t xml:space="preserve"> Edgewater “Cleveland” sign by</w:t>
                            </w:r>
                            <w:r>
                              <w:rPr>
                                <w:sz w:val="22"/>
                                <w:szCs w:val="22"/>
                              </w:rPr>
                              <w:t xml:space="preserve"> Joe Boyle Photography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shapetype id="_x0000_t202" coordsize="21600,21600" o:spt="202" path="m,l,21600r21600,l21600,xe">
                <v:stroke joinstyle="miter"/>
                <v:path gradientshapeok="t" o:connecttype="rect"/>
              </v:shapetype>
              <v:shape id="Text Box 1" o:spid="_x0000_s1026" type="#_x0000_t202" style="position:absolute;margin-left:0;margin-top:316.45pt;width:269.25pt;height:22.5pt;z-index:25167564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" fillcolor="white [3201]" stroked="f" strokeweight=".5pt">
                <v:textbox>
                  <w:txbxContent>
                    <w:p w:rsidR="00987049" w:rsidRPr="00987049" w:rsidRDefault="00987049">
                      <w:pPr>
                        <w:rPr>
                          <w:sz w:val="22"/>
                          <w:szCs w:val="22"/>
                        </w:rPr>
                      </w:pPr>
                      <w:r>
                        <w:rPr>
                          <w:sz w:val="22"/>
                          <w:szCs w:val="22"/>
                        </w:rPr>
                        <w:t>Figure 1:</w:t>
                      </w:r>
                      <w:r w:rsidR="00D02CA2">
                        <w:rPr>
                          <w:sz w:val="22"/>
                          <w:szCs w:val="22"/>
                        </w:rPr>
                        <w:t xml:space="preserve"> Edgewater “Cleveland” sign by</w:t>
                      </w:r>
                      <w:r>
                        <w:rPr>
                          <w:sz w:val="22"/>
                          <w:szCs w:val="22"/>
                        </w:rPr>
                        <w:t xml:space="preserve"> Joe Boyle Photography </w:t>
                      </w:r>
                    </w:p>
                  </w:txbxContent>
                </v:textbox>
                <w10:wrap type="square" anchorx="margin"/>
              </v:shape>
            </w:pict>
          </mc:Fallback>
        </mc:AlternateContent>
      </w:r>
    </w:p>
    <w:p w14:paraId="049DCE2B" w14:textId="77777777" w:rsidR="0077700C" w:rsidRDefault="0077700C" w:rsidP="006943B5">
      <w:pPr>
        <w:spacing w:line="480" w:lineRule="auto"/>
        <w:jc w:val="center"/>
        <w:rPr>
          <w:b/>
        </w:rPr>
      </w:pPr>
      <w:r>
        <w:rPr>
          <w:b/>
        </w:rPr>
        <w:lastRenderedPageBreak/>
        <w:t>Introduction</w:t>
      </w:r>
    </w:p>
    <w:p w14:paraId="34FAE7FE" w14:textId="77777777" w:rsidR="00250B86" w:rsidRDefault="00245F48" w:rsidP="0077700C">
      <w:pPr>
        <w:spacing w:line="480" w:lineRule="auto"/>
      </w:pPr>
      <w:r>
        <w:rPr>
          <w:b/>
          <w:noProof/>
        </w:rPr>
        <mc:AlternateContent>
          <mc:Choice Requires="wps">
            <w:drawing>
              <wp:anchor distT="0" distB="0" distL="114300" distR="114300" simplePos="0" relativeHeight="251672576" behindDoc="0" locked="0" layoutInCell="1" allowOverlap="1" wp14:anchorId="5FADF9A5" wp14:editId="304F0CC1">
                <wp:simplePos x="0" y="0"/>
                <wp:positionH relativeFrom="margin">
                  <wp:align>right</wp:align>
                </wp:positionH>
                <wp:positionV relativeFrom="paragraph">
                  <wp:posOffset>3472815</wp:posOffset>
                </wp:positionV>
                <wp:extent cx="2466975" cy="700405"/>
                <wp:effectExtent l="0" t="0" r="9525" b="4445"/>
                <wp:wrapSquare wrapText="bothSides"/>
                <wp:docPr id="9" name="Text Box 9"/>
                <wp:cNvGraphicFramePr/>
                <a:graphic xmlns:a="http://schemas.openxmlformats.org/drawingml/2006/main">
                  <a:graphicData uri="http://schemas.microsoft.com/office/word/2010/wordprocessingShape">
                    <wps:wsp>
                      <wps:cNvSpPr txBox="1"/>
                      <wps:spPr>
                        <a:xfrm>
                          <a:off x="0" y="0"/>
                          <a:ext cx="2466975" cy="700405"/>
                        </a:xfrm>
                        <a:prstGeom prst="rect">
                          <a:avLst/>
                        </a:prstGeom>
                        <a:solidFill>
                          <a:schemeClr val="lt1"/>
                        </a:solidFill>
                        <a:ln w="6350">
                          <a:noFill/>
                        </a:ln>
                      </wps:spPr>
                      <wps:txbx>
                        <w:txbxContent>
                          <w:p w14:paraId="739610E0" w14:textId="77777777" w:rsidR="00245F48" w:rsidRPr="00245F48" w:rsidRDefault="00245F48" w:rsidP="00245F48">
                            <w:r w:rsidRPr="00245F48">
                              <w:t xml:space="preserve">Figure 2: </w:t>
                            </w:r>
                            <w:r w:rsidR="00D02CA2">
                              <w:t xml:space="preserve">Fishing at Edgewater Park. Courtesy of </w:t>
                            </w:r>
                            <w:r>
                              <w:t xml:space="preserve">Cleveland Public Library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shape id="Text Box 9" o:spid="_x0000_s1027" type="#_x0000_t202" style="position:absolute;margin-left:143.05pt;margin-top:273.45pt;width:194.25pt;height:55.15pt;z-index:2516725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" fillcolor="white [3201]" stroked="f" strokeweight=".5pt">
                <v:textbox>
                  <w:txbxContent>
                    <w:p w:rsidR="00245F48" w:rsidRPr="00245F48" w:rsidRDefault="00245F48" w:rsidP="00245F48">
                      <w:r w:rsidRPr="00245F48">
                        <w:t xml:space="preserve">Figure 2: </w:t>
                      </w:r>
                      <w:r w:rsidR="00D02CA2">
                        <w:t xml:space="preserve">Fishing at Edgewater Park. Courtesy of </w:t>
                      </w:r>
                      <w:r>
                        <w:t xml:space="preserve">Cleveland Public Library </w:t>
                      </w:r>
                    </w:p>
                  </w:txbxContent>
                </v:textbox>
                <w10:wrap type="square" anchorx="margin"/>
              </v:shape>
            </w:pict>
          </mc:Fallback>
        </mc:AlternateContent>
      </w:r>
      <w:r>
        <w:rPr>
          <w:b/>
          <w:noProof/>
        </w:rPr>
        <w:drawing>
          <wp:anchor distT="0" distB="0" distL="114300" distR="114300" simplePos="0" relativeHeight="251671552" behindDoc="0" locked="0" layoutInCell="1" allowOverlap="1" wp14:anchorId="63A90B79" wp14:editId="672A061C">
            <wp:simplePos x="0" y="0"/>
            <wp:positionH relativeFrom="margin">
              <wp:align>right</wp:align>
            </wp:positionH>
            <wp:positionV relativeFrom="paragraph">
              <wp:posOffset>1624330</wp:posOffset>
            </wp:positionV>
            <wp:extent cx="2457450" cy="1824990"/>
            <wp:effectExtent l="0" t="0" r="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L011593 Parks-Edgewater_1968_recto[183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7450" cy="1824990"/>
                    </a:xfrm>
                    <a:prstGeom prst="rect">
                      <a:avLst/>
                    </a:prstGeom>
                  </pic:spPr>
                </pic:pic>
              </a:graphicData>
            </a:graphic>
          </wp:anchor>
        </w:drawing>
      </w:r>
      <w:r w:rsidR="00250B86">
        <w:rPr>
          <w:b/>
        </w:rPr>
        <w:tab/>
      </w:r>
      <w:r w:rsidR="00C86011">
        <w:t>A seemingly simple idea of greenspace being intertwined in cities, in fact is very complex and strategically planned</w:t>
      </w:r>
      <w:r w:rsidR="001A78EA">
        <w:t xml:space="preserve"> to bring the community together</w:t>
      </w:r>
      <w:r w:rsidR="00C86011">
        <w:t xml:space="preserve">. </w:t>
      </w:r>
      <w:r w:rsidR="00DF0DB7">
        <w:t>“</w:t>
      </w:r>
      <w:r w:rsidR="00DF0DB7" w:rsidRPr="00DF0DB7">
        <w:t>According to Frederick Law Olmsted, Sr., parks were places where nature and the built environment met in harmony, where all classes of society could interact peacefully, and where environmental services like drainage, water ﬁltration and ﬂood control occurred naturall</w:t>
      </w:r>
      <w:r w:rsidR="00DF0DB7">
        <w:t>y” (Daniels, 2009</w:t>
      </w:r>
      <w:r w:rsidR="00CC7F65">
        <w:t>, p.181</w:t>
      </w:r>
      <w:r w:rsidR="00DF0DB7">
        <w:t xml:space="preserve">). </w:t>
      </w:r>
      <w:r w:rsidR="00CC19C9">
        <w:t xml:space="preserve"> Olmsted was crucial in the implementation of these park systems, which can be seen in the very area we reside in. Ohio is quite a unique state from its diverse geological regions to its very own National Park System located in Cuyahoga County. </w:t>
      </w:r>
      <w:r w:rsidR="00073F13">
        <w:t>Its</w:t>
      </w:r>
      <w:r w:rsidR="00B96529">
        <w:t xml:space="preserve"> diverse </w:t>
      </w:r>
      <w:r w:rsidR="00073F13">
        <w:t xml:space="preserve">parks with their variety of uses bring much to the surrounding communities. </w:t>
      </w:r>
    </w:p>
    <w:p w14:paraId="18A2C0BC" w14:textId="77777777" w:rsidR="0077700C" w:rsidRDefault="0077700C" w:rsidP="00BD7405">
      <w:pPr>
        <w:pStyle w:val="Heading3"/>
      </w:pPr>
      <w:r>
        <w:t>Five Northeastern Ohio Parks</w:t>
      </w:r>
    </w:p>
    <w:p w14:paraId="36C8AE62" w14:textId="77777777" w:rsidR="0077700C" w:rsidRPr="00E45609" w:rsidRDefault="0077700C" w:rsidP="00E45609">
      <w:pPr>
        <w:pStyle w:val="Heading4"/>
      </w:pPr>
      <w:r w:rsidRPr="00E45609">
        <w:t>Bow Wow Beach</w:t>
      </w:r>
    </w:p>
    <w:p w14:paraId="4BD6C762" w14:textId="77777777" w:rsidR="0072114F" w:rsidRDefault="00111D5A" w:rsidP="0077347C">
      <w:pPr>
        <w:spacing w:line="480" w:lineRule="auto"/>
        <w:ind w:firstLine="720"/>
      </w:pPr>
      <w:r>
        <w:t>This</w:t>
      </w:r>
      <w:r w:rsidR="001A78EA">
        <w:t xml:space="preserve"> special-</w:t>
      </w:r>
      <w:r w:rsidR="00EC086C">
        <w:t>use park l</w:t>
      </w:r>
      <w:r w:rsidR="00115F3B">
        <w:t xml:space="preserve">ocated in </w:t>
      </w:r>
      <w:r w:rsidR="00EA27FD">
        <w:t>Summit County encompasses</w:t>
      </w:r>
      <w:r w:rsidR="00115F3B">
        <w:t xml:space="preserve"> 7.5 acre</w:t>
      </w:r>
      <w:r w:rsidR="00EA27FD">
        <w:t>s</w:t>
      </w:r>
      <w:r w:rsidR="00115F3B">
        <w:t xml:space="preserve"> </w:t>
      </w:r>
      <w:r w:rsidR="00EA27FD">
        <w:t xml:space="preserve">with </w:t>
      </w:r>
      <w:r w:rsidR="00115F3B">
        <w:t xml:space="preserve">a large lake where dogs are free to swim from dusk to dawn. </w:t>
      </w:r>
      <w:r w:rsidR="009863BA">
        <w:t xml:space="preserve">It is not monitored by any workers during its operation hours, but </w:t>
      </w:r>
      <w:r w:rsidR="00636A4D">
        <w:t>it is maintained</w:t>
      </w:r>
      <w:r w:rsidR="00EA27FD">
        <w:t xml:space="preserve"> by the Stow City</w:t>
      </w:r>
      <w:r w:rsidR="00636A4D">
        <w:t xml:space="preserve"> Parks and Recreation Department (City of Stow, 2017). Since opening in 2007, many visitors, including myself, have enjoyed Bow Wow Beach’s numerous features such as the dog washing station which has saved the interior of my car from permanent paw prints. As I have four dogs, I have gone to several dog par</w:t>
      </w:r>
      <w:r w:rsidR="0072114F">
        <w:t xml:space="preserve">ks, but none </w:t>
      </w:r>
      <w:r w:rsidR="0077347C">
        <w:rPr>
          <w:rFonts w:ascii="Arial" w:hAnsi="Arial" w:cs="Arial"/>
          <w:noProof/>
          <w:color w:val="0000FF"/>
          <w:sz w:val="27"/>
          <w:szCs w:val="27"/>
        </w:rPr>
        <w:lastRenderedPageBreak/>
        <w:drawing>
          <wp:anchor distT="0" distB="0" distL="114300" distR="114300" simplePos="0" relativeHeight="251660288" behindDoc="0" locked="0" layoutInCell="1" allowOverlap="1" wp14:anchorId="52394241" wp14:editId="79AF8888">
            <wp:simplePos x="0" y="0"/>
            <wp:positionH relativeFrom="margin">
              <wp:align>left</wp:align>
            </wp:positionH>
            <wp:positionV relativeFrom="paragraph">
              <wp:posOffset>42456</wp:posOffset>
            </wp:positionV>
            <wp:extent cx="3157855" cy="1959610"/>
            <wp:effectExtent l="0" t="0" r="4445" b="2540"/>
            <wp:wrapSquare wrapText="bothSides"/>
            <wp:docPr id="4" name="Picture 4" descr="Image result for bow wow beach">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ow wow beach">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855" cy="1959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114F">
        <w:t>of which have lived up to the quality of Bow Wow Beach. From the memorable sandy beach to the secluded areas accommodating</w:t>
      </w:r>
      <w:r w:rsidR="001A78EA">
        <w:t xml:space="preserve"> to smaller sized dogs, and</w:t>
      </w:r>
      <w:r w:rsidR="0072114F">
        <w:t xml:space="preserve"> I have found </w:t>
      </w:r>
      <w:r w:rsidR="00EA27FD">
        <w:t xml:space="preserve">the </w:t>
      </w:r>
      <w:r w:rsidR="0072114F">
        <w:t xml:space="preserve">dog park gem of Stow. </w:t>
      </w:r>
    </w:p>
    <w:p w14:paraId="09ABD605" w14:textId="77777777" w:rsidR="00BD7405" w:rsidRDefault="00BD7405" w:rsidP="0077700C">
      <w:pPr>
        <w:spacing w:line="480" w:lineRule="auto"/>
      </w:pPr>
      <w:r>
        <w:rPr>
          <w:noProof/>
        </w:rPr>
        <mc:AlternateContent>
          <mc:Choice Requires="wps">
            <w:drawing>
              <wp:anchor distT="0" distB="0" distL="114300" distR="114300" simplePos="0" relativeHeight="251663360" behindDoc="0" locked="0" layoutInCell="1" allowOverlap="1" wp14:anchorId="5E15D033" wp14:editId="05E12C0B">
                <wp:simplePos x="0" y="0"/>
                <wp:positionH relativeFrom="margin">
                  <wp:align>left</wp:align>
                </wp:positionH>
                <wp:positionV relativeFrom="paragraph">
                  <wp:posOffset>266065</wp:posOffset>
                </wp:positionV>
                <wp:extent cx="3479165" cy="287020"/>
                <wp:effectExtent l="0" t="0" r="6985" b="0"/>
                <wp:wrapSquare wrapText="bothSides"/>
                <wp:docPr id="7" name="Text Box 7"/>
                <wp:cNvGraphicFramePr/>
                <a:graphic xmlns:a="http://schemas.openxmlformats.org/drawingml/2006/main">
                  <a:graphicData uri="http://schemas.microsoft.com/office/word/2010/wordprocessingShape">
                    <wps:wsp>
                      <wps:cNvSpPr txBox="1"/>
                      <wps:spPr>
                        <a:xfrm>
                          <a:off x="0" y="0"/>
                          <a:ext cx="3479165" cy="287020"/>
                        </a:xfrm>
                        <a:prstGeom prst="rect">
                          <a:avLst/>
                        </a:prstGeom>
                        <a:solidFill>
                          <a:schemeClr val="lt1"/>
                        </a:solidFill>
                        <a:ln w="6350">
                          <a:noFill/>
                        </a:ln>
                      </wps:spPr>
                      <wps:txbx>
                        <w:txbxContent>
                          <w:p w14:paraId="5FA6578B" w14:textId="77777777" w:rsidR="002B1925" w:rsidRPr="00BD7405" w:rsidRDefault="002B1925" w:rsidP="00BD7405">
                            <w:pPr>
                              <w:pStyle w:val="Header"/>
                              <w:tabs>
                                <w:tab w:val="clear" w:pos="4680"/>
                                <w:tab w:val="clear" w:pos="9360"/>
                              </w:tabs>
                              <w:spacing w:after="160" w:line="480" w:lineRule="auto"/>
                              <w:rPr>
                                <w:rFonts w:ascii="Times New Roman" w:hAnsi="Times New Roman" w:cs="Times New Roman"/>
                              </w:rPr>
                            </w:pPr>
                            <w:r w:rsidRPr="00BD7405">
                              <w:rPr>
                                <w:rFonts w:ascii="Times New Roman" w:hAnsi="Times New Roman" w:cs="Times New Roman"/>
                              </w:rPr>
                              <w:t xml:space="preserve">Figure 3: </w:t>
                            </w:r>
                            <w:r w:rsidR="00D02CA2">
                              <w:rPr>
                                <w:rFonts w:ascii="Times New Roman" w:hAnsi="Times New Roman" w:cs="Times New Roman"/>
                              </w:rPr>
                              <w:t xml:space="preserve">Bow Wow Lake by </w:t>
                            </w:r>
                            <w:r w:rsidRPr="00BD7405">
                              <w:rPr>
                                <w:rFonts w:ascii="Times New Roman" w:hAnsi="Times New Roman" w:cs="Times New Roman"/>
                              </w:rPr>
                              <w:t>Northeast Ohio Family Fun</w:t>
                            </w:r>
                          </w:p>
                          <w:p w14:paraId="0B794F8F" w14:textId="77777777" w:rsidR="002B1925" w:rsidRDefault="002B19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shape id="Text Box 7" o:spid="_x0000_s1028" type="#_x0000_t202" style="position:absolute;margin-left:0;margin-top:20.95pt;width:273.95pt;height:22.6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" fillcolor="white [3201]" stroked="f" strokeweight=".5pt">
                <v:textbox>
                  <w:txbxContent>
                    <w:p w:rsidR="002B1925" w:rsidRPr="00BD7405" w:rsidRDefault="002B1925" w:rsidP="00BD7405">
                      <w:pPr>
                        <w:pStyle w:val="Header"/>
                        <w:tabs>
                          <w:tab w:val="clear" w:pos="4680"/>
                          <w:tab w:val="clear" w:pos="9360"/>
                        </w:tabs>
                        <w:spacing w:after="160" w:line="480" w:lineRule="auto"/>
                        <w:rPr>
                          <w:rFonts w:ascii="Times New Roman" w:hAnsi="Times New Roman" w:cs="Times New Roman"/>
                        </w:rPr>
                      </w:pPr>
                      <w:r w:rsidRPr="00BD7405">
                        <w:rPr>
                          <w:rFonts w:ascii="Times New Roman" w:hAnsi="Times New Roman" w:cs="Times New Roman"/>
                        </w:rPr>
                        <w:t xml:space="preserve">Figure 3: </w:t>
                      </w:r>
                      <w:r w:rsidR="00D02CA2">
                        <w:rPr>
                          <w:rFonts w:ascii="Times New Roman" w:hAnsi="Times New Roman" w:cs="Times New Roman"/>
                        </w:rPr>
                        <w:t xml:space="preserve">Bow Wow Lake by </w:t>
                      </w:r>
                      <w:r w:rsidRPr="00BD7405">
                        <w:rPr>
                          <w:rFonts w:ascii="Times New Roman" w:hAnsi="Times New Roman" w:cs="Times New Roman"/>
                        </w:rPr>
                        <w:t>Northeast Ohio Family Fun</w:t>
                      </w:r>
                    </w:p>
                    <w:p w:rsidR="002B1925" w:rsidRDefault="002B1925"/>
                  </w:txbxContent>
                </v:textbox>
                <w10:wrap type="square" anchorx="margin"/>
              </v:shape>
            </w:pict>
          </mc:Fallback>
        </mc:AlternateContent>
      </w:r>
    </w:p>
    <w:p w14:paraId="203E2202" w14:textId="77777777" w:rsidR="00BD7405" w:rsidRDefault="00BD7405" w:rsidP="0077700C">
      <w:pPr>
        <w:spacing w:line="480" w:lineRule="auto"/>
      </w:pPr>
    </w:p>
    <w:p w14:paraId="0AAB764E" w14:textId="77777777" w:rsidR="00BD7405" w:rsidRPr="00E45609" w:rsidRDefault="0077700C" w:rsidP="00E45609">
      <w:pPr>
        <w:pStyle w:val="Heading4"/>
      </w:pPr>
      <w:r w:rsidRPr="00E45609">
        <w:t>Brecksville Reservation</w:t>
      </w:r>
    </w:p>
    <w:p w14:paraId="6EE63E10" w14:textId="77777777" w:rsidR="00AF47F1" w:rsidRDefault="00D02CA2" w:rsidP="005B2B5C">
      <w:pPr>
        <w:spacing w:line="480" w:lineRule="auto"/>
        <w:ind w:firstLine="720"/>
      </w:pPr>
      <w:r>
        <w:rPr>
          <w:noProof/>
        </w:rPr>
        <mc:AlternateContent>
          <mc:Choice Requires="wps">
            <w:drawing>
              <wp:anchor distT="0" distB="0" distL="114300" distR="114300" simplePos="0" relativeHeight="251664384" behindDoc="0" locked="0" layoutInCell="1" allowOverlap="1" wp14:anchorId="2A634A9C" wp14:editId="3E320762">
                <wp:simplePos x="0" y="0"/>
                <wp:positionH relativeFrom="column">
                  <wp:posOffset>3502660</wp:posOffset>
                </wp:positionH>
                <wp:positionV relativeFrom="paragraph">
                  <wp:posOffset>3981450</wp:posOffset>
                </wp:positionV>
                <wp:extent cx="2477135" cy="474980"/>
                <wp:effectExtent l="0" t="0" r="0" b="1270"/>
                <wp:wrapSquare wrapText="bothSides"/>
                <wp:docPr id="8" name="Text Box 8"/>
                <wp:cNvGraphicFramePr/>
                <a:graphic xmlns:a="http://schemas.openxmlformats.org/drawingml/2006/main">
                  <a:graphicData uri="http://schemas.microsoft.com/office/word/2010/wordprocessingShape">
                    <wps:wsp>
                      <wps:cNvSpPr txBox="1"/>
                      <wps:spPr>
                        <a:xfrm>
                          <a:off x="0" y="0"/>
                          <a:ext cx="2477135" cy="474980"/>
                        </a:xfrm>
                        <a:prstGeom prst="rect">
                          <a:avLst/>
                        </a:prstGeom>
                        <a:solidFill>
                          <a:schemeClr val="lt1"/>
                        </a:solidFill>
                        <a:ln w="6350">
                          <a:noFill/>
                        </a:ln>
                      </wps:spPr>
                      <wps:txbx>
                        <w:txbxContent>
                          <w:p w14:paraId="0931F453" w14:textId="77777777" w:rsidR="002B1925" w:rsidRPr="00BD7405" w:rsidRDefault="002B1925" w:rsidP="00BD7405">
                            <w:pPr>
                              <w:pStyle w:val="Header"/>
                              <w:tabs>
                                <w:tab w:val="clear" w:pos="4680"/>
                                <w:tab w:val="clear" w:pos="9360"/>
                              </w:tabs>
                              <w:spacing w:after="160" w:line="259" w:lineRule="auto"/>
                              <w:rPr>
                                <w:rFonts w:ascii="Times New Roman" w:hAnsi="Times New Roman" w:cs="Times New Roman"/>
                              </w:rPr>
                            </w:pPr>
                            <w:r w:rsidRPr="00BD7405">
                              <w:rPr>
                                <w:rFonts w:ascii="Times New Roman" w:hAnsi="Times New Roman" w:cs="Times New Roman"/>
                              </w:rPr>
                              <w:t xml:space="preserve">Figure 4: </w:t>
                            </w:r>
                            <w:r w:rsidR="00D02CA2">
                              <w:rPr>
                                <w:rFonts w:ascii="Times New Roman" w:hAnsi="Times New Roman" w:cs="Times New Roman"/>
                              </w:rPr>
                              <w:t xml:space="preserve">Chippewa Creek by </w:t>
                            </w:r>
                            <w:r w:rsidRPr="00BD7405">
                              <w:rPr>
                                <w:rFonts w:ascii="Times New Roman" w:hAnsi="Times New Roman" w:cs="Times New Roman"/>
                              </w:rPr>
                              <w:t xml:space="preserve">Cleveland Metroparks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shape id="Text Box 8" o:spid="_x0000_s1029" type="#_x0000_t202" style="position:absolute;left:0;text-align:left;margin-left:275.8pt;margin-top:313.5pt;width:195.05pt;height:37.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" fillcolor="white [3201]" stroked="f" strokeweight=".5pt">
                <v:textbox>
                  <w:txbxContent>
                    <w:p w:rsidR="002B1925" w:rsidRPr="00BD7405" w:rsidRDefault="002B1925" w:rsidP="00BD7405">
                      <w:pPr>
                        <w:pStyle w:val="Header"/>
                        <w:tabs>
                          <w:tab w:val="clear" w:pos="4680"/>
                          <w:tab w:val="clear" w:pos="9360"/>
                        </w:tabs>
                        <w:spacing w:after="160" w:line="259" w:lineRule="auto"/>
                        <w:rPr>
                          <w:rFonts w:ascii="Times New Roman" w:hAnsi="Times New Roman" w:cs="Times New Roman"/>
                        </w:rPr>
                      </w:pPr>
                      <w:r w:rsidRPr="00BD7405">
                        <w:rPr>
                          <w:rFonts w:ascii="Times New Roman" w:hAnsi="Times New Roman" w:cs="Times New Roman"/>
                        </w:rPr>
                        <w:t xml:space="preserve">Figure 4: </w:t>
                      </w:r>
                      <w:r w:rsidR="00D02CA2">
                        <w:rPr>
                          <w:rFonts w:ascii="Times New Roman" w:hAnsi="Times New Roman" w:cs="Times New Roman"/>
                        </w:rPr>
                        <w:t xml:space="preserve">Chippewa Creek by </w:t>
                      </w:r>
                      <w:r w:rsidRPr="00BD7405">
                        <w:rPr>
                          <w:rFonts w:ascii="Times New Roman" w:hAnsi="Times New Roman" w:cs="Times New Roman"/>
                        </w:rPr>
                        <w:t xml:space="preserve">Cleveland Metroparks </w:t>
                      </w:r>
                    </w:p>
                  </w:txbxContent>
                </v:textbox>
                <w10:wrap type="square"/>
              </v:shape>
            </w:pict>
          </mc:Fallback>
        </mc:AlternateContent>
      </w:r>
      <w:r w:rsidR="001A78EA">
        <w:t xml:space="preserve">The Brecksville Reservation is, “the largest of the 18 Cleveland Metroparks reservations” (Cleveland Metroparks, 2017). The large urban park is 3,026 acres with seven impeccable gorges created by the glaciers, 20 miles of horse trails, diverse hiking trails, picnic areas and much more. </w:t>
      </w:r>
      <w:r w:rsidR="00715AAE">
        <w:rPr>
          <w:noProof/>
        </w:rPr>
        <w:drawing>
          <wp:anchor distT="0" distB="0" distL="114300" distR="114300" simplePos="0" relativeHeight="251661312" behindDoc="1" locked="0" layoutInCell="1" allowOverlap="1" wp14:anchorId="205203BC" wp14:editId="05660191">
            <wp:simplePos x="0" y="0"/>
            <wp:positionH relativeFrom="margin">
              <wp:align>right</wp:align>
            </wp:positionH>
            <wp:positionV relativeFrom="paragraph">
              <wp:posOffset>1620786</wp:posOffset>
            </wp:positionV>
            <wp:extent cx="2338070" cy="2338070"/>
            <wp:effectExtent l="0" t="0" r="5080" b="5080"/>
            <wp:wrapSquare wrapText="bothSides"/>
            <wp:docPr id="5" name="Picture 5" descr="Brecksville Reservation Chippewa Cr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cksville Reservation Chippewa Cree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38070" cy="2338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3EA0">
        <w:t xml:space="preserve">For a few years of my life, I lived on a small road, </w:t>
      </w:r>
      <w:r w:rsidR="0077347C">
        <w:t xml:space="preserve">Chippewa Trail, in the center </w:t>
      </w:r>
      <w:r w:rsidR="006F3EA0">
        <w:t>of Brecksville. During the years I resided there, my father a</w:t>
      </w:r>
      <w:r w:rsidR="0077347C">
        <w:t xml:space="preserve">nd I would frequently visit a </w:t>
      </w:r>
      <w:r w:rsidR="006F3EA0">
        <w:t>small waterfall under the bridge o</w:t>
      </w:r>
      <w:r w:rsidR="00D020AF">
        <w:t>n the main road connecting with my</w:t>
      </w:r>
      <w:r w:rsidR="006F3EA0">
        <w:t xml:space="preserve"> street. </w:t>
      </w:r>
      <w:r w:rsidR="005B2B5C">
        <w:t xml:space="preserve">After a few </w:t>
      </w:r>
      <w:r w:rsidR="006F3EA0">
        <w:t xml:space="preserve">adventures to the falls, I had finally built up the courage in my young self </w:t>
      </w:r>
      <w:r w:rsidR="0077347C">
        <w:t xml:space="preserve">to finally </w:t>
      </w:r>
      <w:r w:rsidR="006F3EA0">
        <w:t xml:space="preserve">join my father in jumping off the cliff into the </w:t>
      </w:r>
      <w:r w:rsidR="00D020AF">
        <w:t xml:space="preserve">light blue water below. From all those years, I had built up a magnitude of memories in a place that I had no knowledge </w:t>
      </w:r>
      <w:r w:rsidR="0077347C">
        <w:t xml:space="preserve">of </w:t>
      </w:r>
      <w:r w:rsidR="00D020AF">
        <w:t>being a park</w:t>
      </w:r>
      <w:r w:rsidR="001A78EA">
        <w:t xml:space="preserve">. </w:t>
      </w:r>
      <w:r w:rsidR="00511559">
        <w:t xml:space="preserve">With the endless </w:t>
      </w:r>
      <w:r w:rsidR="001A78EA">
        <w:t>programs, activities</w:t>
      </w:r>
      <w:r w:rsidR="00511559">
        <w:t xml:space="preserve"> and amenities the Brecksville Reservation has to offer,</w:t>
      </w:r>
      <w:r w:rsidR="00BD7405">
        <w:t xml:space="preserve"> </w:t>
      </w:r>
      <w:r w:rsidR="00511559">
        <w:t xml:space="preserve">this is the not-so hidden gem of Brecksville. </w:t>
      </w:r>
    </w:p>
    <w:p w14:paraId="11E7E0B4" w14:textId="77777777" w:rsidR="0077700C" w:rsidRPr="00E45609" w:rsidRDefault="0077700C" w:rsidP="00E45609">
      <w:pPr>
        <w:pStyle w:val="Heading4"/>
      </w:pPr>
      <w:r w:rsidRPr="00E45609">
        <w:lastRenderedPageBreak/>
        <w:t>Edgewater Park</w:t>
      </w:r>
    </w:p>
    <w:p w14:paraId="07A41AA8" w14:textId="77777777" w:rsidR="00C2286D" w:rsidRDefault="00C2286D" w:rsidP="0077700C">
      <w:pPr>
        <w:spacing w:line="480" w:lineRule="auto"/>
      </w:pPr>
      <w:r>
        <w:rPr>
          <w:noProof/>
        </w:rPr>
        <mc:AlternateContent>
          <mc:Choice Requires="wps">
            <w:drawing>
              <wp:anchor distT="0" distB="0" distL="114300" distR="114300" simplePos="0" relativeHeight="251670528" behindDoc="0" locked="0" layoutInCell="1" allowOverlap="1" wp14:anchorId="3556C8FB" wp14:editId="5D690C97">
                <wp:simplePos x="0" y="0"/>
                <wp:positionH relativeFrom="margin">
                  <wp:align>right</wp:align>
                </wp:positionH>
                <wp:positionV relativeFrom="paragraph">
                  <wp:posOffset>2979420</wp:posOffset>
                </wp:positionV>
                <wp:extent cx="2083435" cy="438785"/>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2083435" cy="438785"/>
                        </a:xfrm>
                        <a:prstGeom prst="rect">
                          <a:avLst/>
                        </a:prstGeom>
                        <a:solidFill>
                          <a:schemeClr val="lt1"/>
                        </a:solidFill>
                        <a:ln w="6350">
                          <a:noFill/>
                        </a:ln>
                      </wps:spPr>
                      <wps:txbx>
                        <w:txbxContent>
                          <w:p w14:paraId="56C09B89" w14:textId="77777777" w:rsidR="00C2286D" w:rsidRPr="00C2286D" w:rsidRDefault="00C2286D" w:rsidP="00C2286D">
                            <w:pPr>
                              <w:pStyle w:val="Header"/>
                              <w:tabs>
                                <w:tab w:val="clear" w:pos="4680"/>
                                <w:tab w:val="clear" w:pos="9360"/>
                              </w:tabs>
                              <w:spacing w:after="160" w:line="259" w:lineRule="auto"/>
                              <w:rPr>
                                <w:rFonts w:ascii="Times New Roman" w:hAnsi="Times New Roman" w:cs="Times New Roman"/>
                              </w:rPr>
                            </w:pPr>
                            <w:r w:rsidRPr="00C2286D">
                              <w:rPr>
                                <w:rFonts w:ascii="Times New Roman" w:hAnsi="Times New Roman" w:cs="Times New Roman"/>
                              </w:rPr>
                              <w:t xml:space="preserve">Figure 5: </w:t>
                            </w:r>
                            <w:r w:rsidR="00D02CA2">
                              <w:rPr>
                                <w:rFonts w:ascii="Times New Roman" w:hAnsi="Times New Roman" w:cs="Times New Roman"/>
                              </w:rPr>
                              <w:t xml:space="preserve">Family sailboat by </w:t>
                            </w:r>
                            <w:r w:rsidRPr="00C2286D">
                              <w:rPr>
                                <w:rFonts w:ascii="Times New Roman" w:hAnsi="Times New Roman" w:cs="Times New Roman"/>
                              </w:rPr>
                              <w:t>MaKenna Daus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shape id="Text Box 16" o:spid="_x0000_s1030" type="#_x0000_t202" style="position:absolute;margin-left:112.85pt;margin-top:234.6pt;width:164.05pt;height:34.55pt;z-index:25167052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" fillcolor="white [3201]" stroked="f" strokeweight=".5pt">
                <v:textbox>
                  <w:txbxContent>
                    <w:p w:rsidR="00C2286D" w:rsidRPr="00C2286D" w:rsidRDefault="00C2286D" w:rsidP="00C2286D">
                      <w:pPr>
                        <w:pStyle w:val="Header"/>
                        <w:tabs>
                          <w:tab w:val="clear" w:pos="4680"/>
                          <w:tab w:val="clear" w:pos="9360"/>
                        </w:tabs>
                        <w:spacing w:after="160" w:line="259" w:lineRule="auto"/>
                        <w:rPr>
                          <w:rFonts w:ascii="Times New Roman" w:hAnsi="Times New Roman" w:cs="Times New Roman"/>
                        </w:rPr>
                      </w:pPr>
                      <w:r w:rsidRPr="00C2286D">
                        <w:rPr>
                          <w:rFonts w:ascii="Times New Roman" w:hAnsi="Times New Roman" w:cs="Times New Roman"/>
                        </w:rPr>
                        <w:t xml:space="preserve">Figure 5: </w:t>
                      </w:r>
                      <w:r w:rsidR="00D02CA2">
                        <w:rPr>
                          <w:rFonts w:ascii="Times New Roman" w:hAnsi="Times New Roman" w:cs="Times New Roman"/>
                        </w:rPr>
                        <w:t xml:space="preserve">Family sailboat by </w:t>
                      </w:r>
                      <w:r w:rsidRPr="00C2286D">
                        <w:rPr>
                          <w:rFonts w:ascii="Times New Roman" w:hAnsi="Times New Roman" w:cs="Times New Roman"/>
                        </w:rPr>
                        <w:t>MaKenna Daus</w:t>
                      </w:r>
                    </w:p>
                  </w:txbxContent>
                </v:textbox>
                <w10:wrap type="square" anchorx="margin"/>
              </v:shape>
            </w:pict>
          </mc:Fallback>
        </mc:AlternateContent>
      </w:r>
      <w:r>
        <w:rPr>
          <w:noProof/>
          <w:color w:val="1D2129"/>
        </w:rPr>
        <w:drawing>
          <wp:anchor distT="0" distB="0" distL="114300" distR="114300" simplePos="0" relativeHeight="251669504" behindDoc="0" locked="0" layoutInCell="1" allowOverlap="1" wp14:anchorId="2214DAAB" wp14:editId="1515957C">
            <wp:simplePos x="0" y="0"/>
            <wp:positionH relativeFrom="margin">
              <wp:align>right</wp:align>
            </wp:positionH>
            <wp:positionV relativeFrom="paragraph">
              <wp:posOffset>929640</wp:posOffset>
            </wp:positionV>
            <wp:extent cx="2030095" cy="2030095"/>
            <wp:effectExtent l="0" t="0" r="8255" b="8255"/>
            <wp:wrapSquare wrapText="bothSides"/>
            <wp:docPr id="15" name="Picture 15" descr="Image may contain: 1 person, sitting, outdoor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may contain: 1 person, sitting, outdoor and wat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0095" cy="2030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26C2">
        <w:tab/>
      </w:r>
      <w:r w:rsidR="00126B19">
        <w:t>On the shores of Lake Erie near Downtown Cleveland lies a beautiful large urban park with 9,000 feet of shoreline and 240 acres full of family oriented fun. “Edgewater Park is the westernmost park in Cleveland Metroparks Lakefront Reservation” (</w:t>
      </w:r>
      <w:r w:rsidR="00777A81">
        <w:t>Cleveland Metroparks, 2017). With all this land there is much to do from playing volleyball on the sand courts, walking on the pier gazing at the sunset, making a family dinner at the picnic areas to bringing your dog to the designated dog swimming area.  A large Mariana and Yacht Club are in the park as well, which is also where my father’s 38’ Dufour sailboat is docked. Although these are not free to the pu</w:t>
      </w:r>
      <w:r w:rsidR="00A234AF">
        <w:t>blic,</w:t>
      </w:r>
      <w:r w:rsidR="00777A81">
        <w:t xml:space="preserve"> </w:t>
      </w:r>
      <w:r w:rsidR="00A234AF">
        <w:t xml:space="preserve">there are free boat ramps open for use. These features and activates </w:t>
      </w:r>
      <w:r w:rsidR="00777A81">
        <w:t>further br</w:t>
      </w:r>
      <w:r w:rsidR="00A234AF">
        <w:t>ing the community together and create an amazing atmosphere to be in.</w:t>
      </w:r>
      <w:r w:rsidR="00777A81">
        <w:t xml:space="preserve"> There is a wonderful energy that comes when visiting </w:t>
      </w:r>
      <w:r w:rsidR="00A121EE">
        <w:t>the gem of Cleveland</w:t>
      </w:r>
      <w:r w:rsidR="00777A81">
        <w:t xml:space="preserve">, the abundance of activities and the friendly community makes this a great get-a-way from the hectic energy of city life. </w:t>
      </w:r>
    </w:p>
    <w:p w14:paraId="3D9F5A86" w14:textId="77777777" w:rsidR="00C2286D" w:rsidRPr="00E45609" w:rsidRDefault="00AF47F1" w:rsidP="00E45609">
      <w:pPr>
        <w:pStyle w:val="Heading4"/>
      </w:pPr>
      <w:r w:rsidRPr="00E45609">
        <w:t xml:space="preserve">South Chagrin Falls Reservation </w:t>
      </w:r>
    </w:p>
    <w:p w14:paraId="2560A910" w14:textId="77777777" w:rsidR="00BE0F57" w:rsidRDefault="00C2286D" w:rsidP="00BE0F57">
      <w:pPr>
        <w:spacing w:line="480" w:lineRule="auto"/>
      </w:pPr>
      <w:r>
        <w:tab/>
      </w:r>
      <w:r w:rsidR="008F7E8E">
        <w:t xml:space="preserve">Stretching along the Chagrin River is the South Chagrin Falls Reservation, a large urban park, where I grew up. </w:t>
      </w:r>
      <w:r w:rsidR="00103CF6">
        <w:t xml:space="preserve">Next to my township of Bainbridge is Bentleyville, where a section of the reservation is located. With living so close, I have frequently visited the section known as, Quarry Rock with beautiful waterfalls and many swimming areas where the community loves to bring inflatables and ride them down the shallow part of the river. I bring my best friend, Foster, a gorgeous Rottweiler mix to Quarry Rock where I let him off leash to release all his energy built up from being inside all day. This has become a little tradition for him and I during the warm </w:t>
      </w:r>
      <w:r w:rsidR="00103CF6">
        <w:lastRenderedPageBreak/>
        <w:t>season. As I pull up to the picnic area Foster begins to wag his tail in readiness to run to the water. I bring him down the narrow trail to the rocks below where there is a small section of deep water, so he can swim. When we reach the section of broken down, sand like rocks, I command him to, “sit</w:t>
      </w:r>
      <w:r w:rsidR="00A121EE">
        <w:t xml:space="preserve">.” Once, he has listened, I release his leash from his bright red collar and tell him, “okay.” He zooms off into the water and we spend a few hours throwing his frisbee and exploring the river. As he becomes tried, I dry him off, put him in my car and we go to the </w:t>
      </w:r>
      <w:r w:rsidR="006943B5">
        <w:rPr>
          <w:noProof/>
        </w:rPr>
        <mc:AlternateContent>
          <mc:Choice Requires="wps">
            <w:drawing>
              <wp:anchor distT="0" distB="0" distL="114300" distR="114300" simplePos="0" relativeHeight="251677696" behindDoc="0" locked="0" layoutInCell="1" allowOverlap="1" wp14:anchorId="781474D5" wp14:editId="43D317D3">
                <wp:simplePos x="0" y="0"/>
                <wp:positionH relativeFrom="column">
                  <wp:posOffset>4445</wp:posOffset>
                </wp:positionH>
                <wp:positionV relativeFrom="paragraph">
                  <wp:posOffset>7434580</wp:posOffset>
                </wp:positionV>
                <wp:extent cx="2848610" cy="25844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2848610" cy="258445"/>
                        </a:xfrm>
                        <a:prstGeom prst="rect">
                          <a:avLst/>
                        </a:prstGeom>
                        <a:solidFill>
                          <a:prstClr val="white"/>
                        </a:solidFill>
                        <a:ln>
                          <a:noFill/>
                        </a:ln>
                        <a:effectLst/>
                      </wps:spPr>
                      <wps:txbx>
                        <w:txbxContent>
                          <w:p w14:paraId="39577F47" w14:textId="77777777" w:rsidR="006943B5" w:rsidRPr="003C1FBE" w:rsidRDefault="006943B5" w:rsidP="006943B5">
                            <w:pPr>
                              <w:pStyle w:val="Caption"/>
                            </w:pPr>
                            <w:r>
                              <w:t xml:space="preserve">Figure </w:t>
                            </w:r>
                            <w:r w:rsidR="00FB7388">
                              <w:fldChar w:fldCharType="begin"/>
                            </w:r>
                            <w:r w:rsidR="00FB7388">
                              <w:instrText xml:space="preserve"> SEQ Figure \* ARAB</w:instrText>
                            </w:r>
                            <w:r w:rsidR="00FB7388">
                              <w:instrText xml:space="preserve">IC </w:instrText>
                            </w:r>
                            <w:r w:rsidR="00FB7388">
                              <w:fldChar w:fldCharType="separate"/>
                            </w:r>
                            <w:r>
                              <w:rPr>
                                <w:noProof/>
                              </w:rPr>
                              <w:t>1</w:t>
                            </w:r>
                            <w:r w:rsidR="00FB7388">
                              <w:rPr>
                                <w:noProof/>
                              </w:rPr>
                              <w:fldChar w:fldCharType="end"/>
                            </w:r>
                            <w:r>
                              <w:t>6: Park Map. Courtesy of Cleveland Public Library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mv="urn:schemas-microsoft-com:mac:vml" xmlns:mo="http://schemas.microsoft.com/office/mac/office/2008/main">
            <w:pict>
              <v:shapetype w14:anchorId="781474D5" id="_x0000_t202" coordsize="21600,21600" o:spt="202" path="m0,0l0,21600,21600,21600,21600,0xe">
                <v:stroke joinstyle="miter"/>
                <v:path gradientshapeok="t" o:connecttype="rect"/>
              </v:shapetype>
              <v:shape id="Text Box 6" o:spid="_x0000_s1031" type="#_x0000_t202" style="position:absolute;margin-left:.35pt;margin-top:585.4pt;width:224.3pt;height:20.3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" stroked="f">
                <v:textbox style="mso-fit-shape-to-text:t" inset="0,0,0,0">
                  <w:txbxContent>
                    <w:p w14:paraId="39577F47" w14:textId="77777777" w:rsidR="006943B5" w:rsidRPr="003C1FBE" w:rsidRDefault="006943B5" w:rsidP="006943B5">
                      <w:pPr>
                        <w:pStyle w:val="Caption"/>
                      </w:pPr>
                      <w:r>
                        <w:t xml:space="preserve">Figure </w:t>
                      </w:r>
                      <w:fldSimple w:instr=" SEQ Figure \* ARABIC ">
                        <w:r>
                          <w:rPr>
                            <w:noProof/>
                          </w:rPr>
                          <w:t>1</w:t>
                        </w:r>
                      </w:fldSimple>
                      <w:r>
                        <w:t>6: Park Map. Courtesy of Cleveland Public Library</w:t>
                      </w:r>
                    </w:p>
                  </w:txbxContent>
                </v:textbox>
                <w10:wrap type="square"/>
              </v:shape>
            </w:pict>
          </mc:Fallback>
        </mc:AlternateContent>
      </w:r>
      <w:r w:rsidR="00BE0F57">
        <w:rPr>
          <w:b/>
          <w:noProof/>
        </w:rPr>
        <w:drawing>
          <wp:anchor distT="0" distB="0" distL="114300" distR="114300" simplePos="0" relativeHeight="251673600" behindDoc="0" locked="0" layoutInCell="1" allowOverlap="1" wp14:anchorId="1445CAA7" wp14:editId="547C29B4">
            <wp:simplePos x="0" y="0"/>
            <wp:positionH relativeFrom="margin">
              <wp:align>left</wp:align>
            </wp:positionH>
            <wp:positionV relativeFrom="paragraph">
              <wp:posOffset>2981325</wp:posOffset>
            </wp:positionV>
            <wp:extent cx="5943600" cy="2848610"/>
            <wp:effectExtent l="4445" t="0" r="4445" b="444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apture.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5943600" cy="2848610"/>
                    </a:xfrm>
                    <a:prstGeom prst="rect">
                      <a:avLst/>
                    </a:prstGeom>
                  </pic:spPr>
                </pic:pic>
              </a:graphicData>
            </a:graphic>
          </wp:anchor>
        </w:drawing>
      </w:r>
      <w:r w:rsidR="00A121EE">
        <w:t>local ice cream shop, Dairy Island, where he is well known by the employees. After the long adventure, he enjoys a vanilla ice cream topped with a crunchy dog treat. Having the large urban park so close to my house makes living in a very small town much mo</w:t>
      </w:r>
      <w:r w:rsidR="0014195B">
        <w:t>re exciting. E</w:t>
      </w:r>
      <w:r w:rsidR="00A121EE">
        <w:t xml:space="preserve">very time I go to walk the trails, visit the famous Henry Church sculpture or go horseback riding, I discover something new in the gem of my hometown. </w:t>
      </w:r>
    </w:p>
    <w:p w14:paraId="08429140" w14:textId="77777777" w:rsidR="006943B5" w:rsidRDefault="006943B5" w:rsidP="00BE0F57">
      <w:pPr>
        <w:spacing w:line="480" w:lineRule="auto"/>
      </w:pPr>
    </w:p>
    <w:p w14:paraId="7CCAEDD5" w14:textId="77777777" w:rsidR="006943B5" w:rsidRDefault="006943B5" w:rsidP="00BE0F57">
      <w:pPr>
        <w:spacing w:line="480" w:lineRule="auto"/>
      </w:pPr>
    </w:p>
    <w:p w14:paraId="3F0ACE58" w14:textId="77777777" w:rsidR="00FB7388" w:rsidRDefault="00FB7388" w:rsidP="00BE0F57">
      <w:pPr>
        <w:pStyle w:val="Heading4"/>
      </w:pPr>
    </w:p>
    <w:p w14:paraId="438CC67F" w14:textId="366796A3" w:rsidR="00BE0F57" w:rsidRPr="00BE0F57" w:rsidRDefault="00BE0F57" w:rsidP="00BE0F57">
      <w:pPr>
        <w:pStyle w:val="Heading4"/>
      </w:pPr>
      <w:r>
        <w:t>Sunny Lake</w:t>
      </w:r>
    </w:p>
    <w:p w14:paraId="0AA7C736" w14:textId="77777777" w:rsidR="00C2286D" w:rsidRPr="00C2286D" w:rsidRDefault="00BE0F57" w:rsidP="00D02CA2">
      <w:pPr>
        <w:pStyle w:val="BodyTextIndent"/>
      </w:pPr>
      <w:r w:rsidRPr="00C2286D">
        <w:t xml:space="preserve">Nestled in the greenery of Aurora is a large urban park filled with endless activities appealing to all in the community. I found </w:t>
      </w:r>
      <w:r w:rsidR="00D02CA2">
        <w:t xml:space="preserve">the </w:t>
      </w:r>
      <w:r w:rsidRPr="00C2286D">
        <w:t>Aurora gem with my lifelong friend, Chelsea,</w:t>
      </w:r>
      <w:r>
        <w:t xml:space="preserve"> </w:t>
      </w:r>
      <w:r w:rsidRPr="00E45609">
        <w:rPr>
          <w:noProof/>
          <w:color w:val="1D2129"/>
        </w:rPr>
        <w:drawing>
          <wp:anchor distT="0" distB="0" distL="114300" distR="114300" simplePos="0" relativeHeight="251667456" behindDoc="0" locked="0" layoutInCell="1" allowOverlap="1" wp14:anchorId="3A58D1B5" wp14:editId="7C71D522">
            <wp:simplePos x="0" y="0"/>
            <wp:positionH relativeFrom="margin">
              <wp:align>right</wp:align>
            </wp:positionH>
            <wp:positionV relativeFrom="paragraph">
              <wp:posOffset>1118870</wp:posOffset>
            </wp:positionV>
            <wp:extent cx="1722475" cy="1291856"/>
            <wp:effectExtent l="0" t="0" r="0" b="3810"/>
            <wp:wrapSquare wrapText="bothSides"/>
            <wp:docPr id="13" name="Picture 13" descr="Image may contain: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may contain: outdo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2475" cy="1291856"/>
                    </a:xfrm>
                    <a:prstGeom prst="rect">
                      <a:avLst/>
                    </a:prstGeom>
                    <a:noFill/>
                    <a:ln>
                      <a:noFill/>
                    </a:ln>
                  </pic:spPr>
                </pic:pic>
              </a:graphicData>
            </a:graphic>
          </wp:anchor>
        </w:drawing>
      </w:r>
      <w:r w:rsidRPr="00C2286D">
        <w:t>when we had both purchased our first longboards on impulse. As we drove on</w:t>
      </w:r>
      <w:r w:rsidR="005B2B5C" w:rsidRPr="00C2286D">
        <w:t xml:space="preserve"> multiple dirt roads we found ourselves on Mennonite Road, as we drove along we saw ahead three large baseball diamonds on one side and a large (68acre) lake on the other. As we pulled into a parking space more amenities appeared: a beach volleyball court, six pavilions spread across the land, </w:t>
      </w:r>
      <w:r w:rsidR="002B1925" w:rsidRPr="00C2286D">
        <w:t>a small playground and best of all 1 ¾ mile of a b</w:t>
      </w:r>
      <w:r w:rsidR="007004C0" w:rsidRPr="00C2286D">
        <w:t xml:space="preserve">eautifully </w:t>
      </w:r>
      <w:r w:rsidR="007E0DF5" w:rsidRPr="00E45609">
        <w:rPr>
          <w:noProof/>
        </w:rPr>
        <mc:AlternateContent>
          <mc:Choice Requires="wps">
            <w:drawing>
              <wp:anchor distT="0" distB="0" distL="114300" distR="114300" simplePos="0" relativeHeight="251668480" behindDoc="0" locked="0" layoutInCell="1" allowOverlap="1" wp14:anchorId="360A6506" wp14:editId="47D271C5">
                <wp:simplePos x="0" y="0"/>
                <wp:positionH relativeFrom="margin">
                  <wp:align>right</wp:align>
                </wp:positionH>
                <wp:positionV relativeFrom="paragraph">
                  <wp:posOffset>2422525</wp:posOffset>
                </wp:positionV>
                <wp:extent cx="1775460" cy="43878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775460" cy="438785"/>
                        </a:xfrm>
                        <a:prstGeom prst="rect">
                          <a:avLst/>
                        </a:prstGeom>
                        <a:noFill/>
                        <a:ln w="6350">
                          <a:noFill/>
                        </a:ln>
                      </wps:spPr>
                      <wps:txbx>
                        <w:txbxContent>
                          <w:p w14:paraId="7F99CC13" w14:textId="77777777" w:rsidR="00111D5A" w:rsidRPr="00111D5A" w:rsidRDefault="00BE0F57" w:rsidP="00111D5A">
                            <w:pPr>
                              <w:pStyle w:val="Header"/>
                              <w:tabs>
                                <w:tab w:val="clear" w:pos="4680"/>
                                <w:tab w:val="clear" w:pos="9360"/>
                              </w:tabs>
                              <w:spacing w:after="160" w:line="259" w:lineRule="auto"/>
                              <w:rPr>
                                <w:rFonts w:ascii="Times New Roman" w:hAnsi="Times New Roman" w:cs="Times New Roman"/>
                              </w:rPr>
                            </w:pPr>
                            <w:r>
                              <w:rPr>
                                <w:rFonts w:ascii="Times New Roman" w:hAnsi="Times New Roman" w:cs="Times New Roman"/>
                              </w:rPr>
                              <w:t>Figure 7</w:t>
                            </w:r>
                            <w:r w:rsidR="00111D5A" w:rsidRPr="00111D5A">
                              <w:rPr>
                                <w:rFonts w:ascii="Times New Roman" w:hAnsi="Times New Roman" w:cs="Times New Roman"/>
                              </w:rPr>
                              <w:t>:</w:t>
                            </w:r>
                            <w:r w:rsidR="007E0DF5">
                              <w:rPr>
                                <w:rFonts w:ascii="Times New Roman" w:hAnsi="Times New Roman" w:cs="Times New Roman"/>
                              </w:rPr>
                              <w:t xml:space="preserve"> Park sign by</w:t>
                            </w:r>
                            <w:r w:rsidR="00111D5A" w:rsidRPr="00111D5A">
                              <w:rPr>
                                <w:rFonts w:ascii="Times New Roman" w:hAnsi="Times New Roman" w:cs="Times New Roman"/>
                              </w:rPr>
                              <w:t xml:space="preserve"> </w:t>
                            </w:r>
                            <w:r w:rsidR="008F7E8E">
                              <w:rPr>
                                <w:rFonts w:ascii="Times New Roman" w:hAnsi="Times New Roman" w:cs="Times New Roman"/>
                              </w:rPr>
                              <w:t>MaKenna Daus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shape id="Text Box 14" o:spid="_x0000_s1032" type="#_x0000_t202" style="position:absolute;left:0;text-align:left;margin-left:88.6pt;margin-top:190.75pt;width:139.8pt;height:34.55pt;z-index:2516684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" filled="f" stroked="f" strokeweight=".5pt">
                <v:textbox>
                  <w:txbxContent>
                    <w:p w:rsidR="00111D5A" w:rsidRPr="00111D5A" w:rsidRDefault="00BE0F57" w:rsidP="00111D5A">
                      <w:pPr>
                        <w:pStyle w:val="Header"/>
                        <w:tabs>
                          <w:tab w:val="clear" w:pos="4680"/>
                          <w:tab w:val="clear" w:pos="9360"/>
                        </w:tabs>
                        <w:spacing w:after="160" w:line="259" w:lineRule="auto"/>
                        <w:rPr>
                          <w:rFonts w:ascii="Times New Roman" w:hAnsi="Times New Roman" w:cs="Times New Roman"/>
                        </w:rPr>
                      </w:pPr>
                      <w:r>
                        <w:rPr>
                          <w:rFonts w:ascii="Times New Roman" w:hAnsi="Times New Roman" w:cs="Times New Roman"/>
                        </w:rPr>
                        <w:t>Figure 7</w:t>
                      </w:r>
                      <w:r w:rsidR="00111D5A" w:rsidRPr="00111D5A">
                        <w:rPr>
                          <w:rFonts w:ascii="Times New Roman" w:hAnsi="Times New Roman" w:cs="Times New Roman"/>
                        </w:rPr>
                        <w:t>:</w:t>
                      </w:r>
                      <w:r w:rsidR="007E0DF5">
                        <w:rPr>
                          <w:rFonts w:ascii="Times New Roman" w:hAnsi="Times New Roman" w:cs="Times New Roman"/>
                        </w:rPr>
                        <w:t xml:space="preserve"> Park sign by</w:t>
                      </w:r>
                      <w:r w:rsidR="00111D5A" w:rsidRPr="00111D5A">
                        <w:rPr>
                          <w:rFonts w:ascii="Times New Roman" w:hAnsi="Times New Roman" w:cs="Times New Roman"/>
                        </w:rPr>
                        <w:t xml:space="preserve"> </w:t>
                      </w:r>
                      <w:r w:rsidR="008F7E8E">
                        <w:rPr>
                          <w:rFonts w:ascii="Times New Roman" w:hAnsi="Times New Roman" w:cs="Times New Roman"/>
                        </w:rPr>
                        <w:t>MaKenna Daus</w:t>
                      </w:r>
                    </w:p>
                  </w:txbxContent>
                </v:textbox>
                <w10:wrap type="square" anchorx="margin"/>
              </v:shape>
            </w:pict>
          </mc:Fallback>
        </mc:AlternateContent>
      </w:r>
      <w:r w:rsidR="007004C0" w:rsidRPr="00C2286D">
        <w:t>paved concrete trail (City of Aurora, 2017).</w:t>
      </w:r>
      <w:r w:rsidR="002B1925" w:rsidRPr="00C2286D">
        <w:t xml:space="preserve"> </w:t>
      </w:r>
      <w:r w:rsidR="007004C0" w:rsidRPr="00C2286D">
        <w:t>Making this discovery, we quickly exited the car, popped the trunk, grabbed our boards and off we w</w:t>
      </w:r>
      <w:r w:rsidR="00C2286D">
        <w:t xml:space="preserve">ent. Sunny Lake has much to offer </w:t>
      </w:r>
      <w:r w:rsidR="008F7E8E">
        <w:t xml:space="preserve">with its </w:t>
      </w:r>
      <w:r w:rsidR="00C2286D">
        <w:t xml:space="preserve">variety of sport activities as well as </w:t>
      </w:r>
      <w:r w:rsidR="008F7E8E">
        <w:t xml:space="preserve">some more relaxing options like fishing off the small dock. With these features there is many ways for the community to bond and grow as one. </w:t>
      </w:r>
    </w:p>
    <w:p w14:paraId="61922A9F" w14:textId="77777777" w:rsidR="0077700C" w:rsidRDefault="0077700C" w:rsidP="008F4A1F">
      <w:pPr>
        <w:pStyle w:val="Heading3"/>
      </w:pPr>
      <w:r>
        <w:t xml:space="preserve">Conclusion </w:t>
      </w:r>
    </w:p>
    <w:p w14:paraId="3F7A04F5" w14:textId="77777777" w:rsidR="004259D0" w:rsidRPr="007D7E55" w:rsidRDefault="007D7E55" w:rsidP="007D7E55">
      <w:pPr>
        <w:pStyle w:val="Heading1"/>
        <w:jc w:val="left"/>
        <w:rPr>
          <w:b w:val="0"/>
        </w:rPr>
      </w:pPr>
      <w:r>
        <w:tab/>
      </w:r>
      <w:r>
        <w:rPr>
          <w:b w:val="0"/>
        </w:rPr>
        <w:t>As I have analyzed and researched these five local parks, I have noticed a major theme, community building. In each of these parks, there is something special to each of them whether it is the</w:t>
      </w:r>
      <w:r w:rsidR="0058719E">
        <w:rPr>
          <w:b w:val="0"/>
        </w:rPr>
        <w:t>ir</w:t>
      </w:r>
      <w:r>
        <w:rPr>
          <w:b w:val="0"/>
        </w:rPr>
        <w:t xml:space="preserve"> large size, special use or it</w:t>
      </w:r>
      <w:r w:rsidR="0058719E">
        <w:rPr>
          <w:b w:val="0"/>
        </w:rPr>
        <w:t>s</w:t>
      </w:r>
      <w:r>
        <w:rPr>
          <w:b w:val="0"/>
        </w:rPr>
        <w:t xml:space="preserve"> unique location, they all have the same purpose, to bring the surrounding community together. No matter where I moved to in this state, which I have moved fourteen times, I was no more than a few miles from some type of park. Being able to grow up with that luxury has made not only myself and family, but our community more friendly and </w:t>
      </w:r>
      <w:r>
        <w:rPr>
          <w:b w:val="0"/>
        </w:rPr>
        <w:lastRenderedPageBreak/>
        <w:t xml:space="preserve">healthy overall. Having close access to miles of trails, baseball fields, playgrounds etc. has gotten us all off the couch and into the beauty of the community we reside in. </w:t>
      </w:r>
      <w:r w:rsidR="0058719E">
        <w:rPr>
          <w:b w:val="0"/>
        </w:rPr>
        <w:t>There are many gems in our community strategically placed for us to find a</w:t>
      </w:r>
      <w:r w:rsidR="00E45609">
        <w:rPr>
          <w:b w:val="0"/>
        </w:rPr>
        <w:t>nd enjoy with our family and others</w:t>
      </w:r>
      <w:r w:rsidR="0058719E">
        <w:rPr>
          <w:b w:val="0"/>
        </w:rPr>
        <w:t xml:space="preserve">. </w:t>
      </w:r>
    </w:p>
    <w:p w14:paraId="471CF3C2" w14:textId="77777777" w:rsidR="004259D0" w:rsidRDefault="004259D0" w:rsidP="004259D0"/>
    <w:p w14:paraId="3CC041A1" w14:textId="4E38A93B" w:rsidR="00BE0F57" w:rsidRDefault="00BE0F57" w:rsidP="004259D0"/>
    <w:p w14:paraId="6EC119A4" w14:textId="2D505CB5" w:rsidR="00FB7388" w:rsidRDefault="00FB7388" w:rsidP="004259D0"/>
    <w:p w14:paraId="7F016361" w14:textId="061A49D1" w:rsidR="00FB7388" w:rsidRDefault="00FB7388" w:rsidP="004259D0"/>
    <w:p w14:paraId="398E963E" w14:textId="06E9A720" w:rsidR="00FB7388" w:rsidRDefault="00FB7388" w:rsidP="004259D0"/>
    <w:p w14:paraId="4CBD186B" w14:textId="4EFC1426" w:rsidR="00FB7388" w:rsidRDefault="00FB7388" w:rsidP="004259D0"/>
    <w:p w14:paraId="379DD231" w14:textId="4FAD8431" w:rsidR="00FB7388" w:rsidRDefault="00FB7388" w:rsidP="004259D0"/>
    <w:p w14:paraId="4EB52F9B" w14:textId="3544C5FD" w:rsidR="00FB7388" w:rsidRDefault="00FB7388" w:rsidP="004259D0"/>
    <w:p w14:paraId="2A6C4A09" w14:textId="328CFF94" w:rsidR="00FB7388" w:rsidRDefault="00FB7388" w:rsidP="004259D0"/>
    <w:p w14:paraId="66358D28" w14:textId="767A8892" w:rsidR="00FB7388" w:rsidRDefault="00FB7388" w:rsidP="004259D0"/>
    <w:p w14:paraId="55D64917" w14:textId="0BE95749" w:rsidR="00FB7388" w:rsidRDefault="00FB7388" w:rsidP="004259D0"/>
    <w:p w14:paraId="11C630D6" w14:textId="70A67CAE" w:rsidR="00FB7388" w:rsidRDefault="00FB7388" w:rsidP="004259D0"/>
    <w:p w14:paraId="3E0A221C" w14:textId="567F4814" w:rsidR="00FB7388" w:rsidRDefault="00FB7388" w:rsidP="004259D0"/>
    <w:p w14:paraId="6BFD1B07" w14:textId="156DCD1D" w:rsidR="00FB7388" w:rsidRDefault="00FB7388" w:rsidP="004259D0"/>
    <w:p w14:paraId="3062975F" w14:textId="1C3C5C8C" w:rsidR="00FB7388" w:rsidRDefault="00FB7388" w:rsidP="004259D0"/>
    <w:p w14:paraId="52B73A7B" w14:textId="1DC401DC" w:rsidR="00FB7388" w:rsidRDefault="00FB7388" w:rsidP="004259D0"/>
    <w:p w14:paraId="03882985" w14:textId="0B76AD85" w:rsidR="00FB7388" w:rsidRDefault="00FB7388" w:rsidP="004259D0"/>
    <w:p w14:paraId="62EB8F19" w14:textId="491AEE0B" w:rsidR="00FB7388" w:rsidRDefault="00FB7388" w:rsidP="004259D0"/>
    <w:p w14:paraId="292AF17E" w14:textId="675F32FF" w:rsidR="00FB7388" w:rsidRDefault="00FB7388" w:rsidP="004259D0"/>
    <w:p w14:paraId="4A3453A7" w14:textId="782ABE47" w:rsidR="00FB7388" w:rsidRDefault="00FB7388" w:rsidP="004259D0"/>
    <w:p w14:paraId="1AD2AB7F" w14:textId="26047BE3" w:rsidR="00FB7388" w:rsidRDefault="00FB7388" w:rsidP="004259D0"/>
    <w:p w14:paraId="15117AB9" w14:textId="04B272AA" w:rsidR="00FB7388" w:rsidRDefault="00FB7388" w:rsidP="004259D0"/>
    <w:p w14:paraId="4CE5A2C6" w14:textId="7267C0C6" w:rsidR="00FB7388" w:rsidRDefault="00FB7388" w:rsidP="004259D0"/>
    <w:p w14:paraId="115B6AA3" w14:textId="2EBC8C4E" w:rsidR="00FB7388" w:rsidRDefault="00FB7388" w:rsidP="004259D0"/>
    <w:p w14:paraId="125F5193" w14:textId="5AF3D794" w:rsidR="00FB7388" w:rsidRDefault="00FB7388" w:rsidP="004259D0"/>
    <w:p w14:paraId="57A23B2B" w14:textId="0C9D2A15" w:rsidR="00FB7388" w:rsidRDefault="00FB7388" w:rsidP="004259D0"/>
    <w:p w14:paraId="046431A9" w14:textId="4589450B" w:rsidR="00FB7388" w:rsidRDefault="00FB7388" w:rsidP="004259D0"/>
    <w:p w14:paraId="3E2A8286" w14:textId="06C85E6A" w:rsidR="00FB7388" w:rsidRDefault="00FB7388" w:rsidP="004259D0"/>
    <w:p w14:paraId="4FDABF21" w14:textId="233673E8" w:rsidR="00FB7388" w:rsidRDefault="00FB7388" w:rsidP="004259D0"/>
    <w:p w14:paraId="7B095A54" w14:textId="19527FFC" w:rsidR="00FB7388" w:rsidRDefault="00FB7388" w:rsidP="004259D0"/>
    <w:p w14:paraId="0D0494A2" w14:textId="2ACE18EA" w:rsidR="00FB7388" w:rsidRDefault="00FB7388" w:rsidP="004259D0"/>
    <w:p w14:paraId="3F9E92F6" w14:textId="7DF0EB52" w:rsidR="00FB7388" w:rsidRDefault="00FB7388" w:rsidP="004259D0"/>
    <w:p w14:paraId="1E80A313" w14:textId="1BDAB507" w:rsidR="00FB7388" w:rsidRDefault="00FB7388" w:rsidP="004259D0"/>
    <w:p w14:paraId="305F92C7" w14:textId="77777777" w:rsidR="00FB7388" w:rsidRDefault="00FB7388" w:rsidP="004259D0">
      <w:bookmarkStart w:id="0" w:name="_GoBack"/>
      <w:bookmarkEnd w:id="0"/>
    </w:p>
    <w:p w14:paraId="36A28366" w14:textId="77777777" w:rsidR="00BE0F57" w:rsidRDefault="00BE0F57" w:rsidP="004259D0"/>
    <w:p w14:paraId="1397A597" w14:textId="77777777" w:rsidR="00BE0F57" w:rsidRPr="004259D0" w:rsidRDefault="00BE0F57" w:rsidP="004259D0"/>
    <w:p w14:paraId="3BB85AE9" w14:textId="77777777" w:rsidR="009800B5" w:rsidRDefault="00DF0DB7" w:rsidP="00C94EF7">
      <w:pPr>
        <w:pStyle w:val="Heading1"/>
      </w:pPr>
      <w:r>
        <w:lastRenderedPageBreak/>
        <w:t xml:space="preserve">References </w:t>
      </w:r>
    </w:p>
    <w:p w14:paraId="2A847A4E" w14:textId="77777777" w:rsidR="00B242CF" w:rsidRPr="00B242CF" w:rsidRDefault="00B242CF" w:rsidP="00C94EF7">
      <w:pPr>
        <w:shd w:val="clear" w:color="auto" w:fill="FFFFFF"/>
        <w:spacing w:line="480" w:lineRule="auto"/>
        <w:rPr>
          <w:bCs/>
        </w:rPr>
      </w:pPr>
      <w:r w:rsidRPr="00B242CF">
        <w:rPr>
          <w:bCs/>
        </w:rPr>
        <w:t xml:space="preserve">Bow Wow Beach Dog Park. (2017). Retrieved September 30, 2017, from </w:t>
      </w:r>
      <w:r w:rsidR="00C94EF7">
        <w:rPr>
          <w:bCs/>
        </w:rPr>
        <w:tab/>
      </w:r>
      <w:r w:rsidRPr="00B242CF">
        <w:rPr>
          <w:bCs/>
        </w:rPr>
        <w:t>http://stowohio.org/bow-wow-beach-dog-park/</w:t>
      </w:r>
    </w:p>
    <w:p w14:paraId="3754DE20" w14:textId="77777777" w:rsidR="00B242CF" w:rsidRPr="00B242CF" w:rsidRDefault="00B242CF" w:rsidP="00C94EF7">
      <w:pPr>
        <w:shd w:val="clear" w:color="auto" w:fill="FFFFFF"/>
        <w:spacing w:line="480" w:lineRule="auto"/>
        <w:rPr>
          <w:bCs/>
        </w:rPr>
      </w:pPr>
      <w:r w:rsidRPr="00B242CF">
        <w:rPr>
          <w:bCs/>
        </w:rPr>
        <w:t xml:space="preserve">Brecksville Reservation. (2017). Retrieved September 29, 2017, from </w:t>
      </w:r>
      <w:r w:rsidR="00C94EF7">
        <w:rPr>
          <w:bCs/>
        </w:rPr>
        <w:tab/>
      </w:r>
      <w:r w:rsidRPr="00B242CF">
        <w:rPr>
          <w:bCs/>
        </w:rPr>
        <w:t>https://www.clevelandmetroparks.com/parks/visit/parks/brecksville-reservation</w:t>
      </w:r>
    </w:p>
    <w:p w14:paraId="4DDA38A8" w14:textId="77777777" w:rsidR="00B242CF" w:rsidRPr="00B242CF" w:rsidRDefault="00B242CF" w:rsidP="00C94EF7">
      <w:pPr>
        <w:shd w:val="clear" w:color="auto" w:fill="FFFFFF"/>
        <w:spacing w:line="480" w:lineRule="auto"/>
        <w:rPr>
          <w:bCs/>
        </w:rPr>
      </w:pPr>
      <w:r w:rsidRPr="00B242CF">
        <w:rPr>
          <w:bCs/>
        </w:rPr>
        <w:t xml:space="preserve">Daniels, T. L. (2009). A Trail Across Time: American Environmental Planning From City </w:t>
      </w:r>
      <w:r w:rsidR="00C94EF7">
        <w:rPr>
          <w:bCs/>
        </w:rPr>
        <w:tab/>
      </w:r>
      <w:r w:rsidRPr="00B242CF">
        <w:rPr>
          <w:bCs/>
        </w:rPr>
        <w:t xml:space="preserve">Beautiful to Sustainability. </w:t>
      </w:r>
      <w:r w:rsidRPr="00B242CF">
        <w:rPr>
          <w:bCs/>
          <w:i/>
          <w:iCs/>
        </w:rPr>
        <w:t>Journal of the American Planning Association,</w:t>
      </w:r>
      <w:r w:rsidRPr="00B242CF">
        <w:rPr>
          <w:bCs/>
        </w:rPr>
        <w:t xml:space="preserve"> </w:t>
      </w:r>
      <w:r w:rsidRPr="00B242CF">
        <w:rPr>
          <w:bCs/>
          <w:i/>
          <w:iCs/>
        </w:rPr>
        <w:t>75</w:t>
      </w:r>
      <w:r w:rsidRPr="00B242CF">
        <w:rPr>
          <w:bCs/>
        </w:rPr>
        <w:t>(2), 178-</w:t>
      </w:r>
      <w:r w:rsidR="00C94EF7">
        <w:rPr>
          <w:bCs/>
        </w:rPr>
        <w:tab/>
      </w:r>
      <w:r w:rsidRPr="00B242CF">
        <w:rPr>
          <w:bCs/>
        </w:rPr>
        <w:t>192. doi:10.1080/01944360902748206</w:t>
      </w:r>
    </w:p>
    <w:p w14:paraId="47BC665D" w14:textId="77777777" w:rsidR="00B242CF" w:rsidRPr="00B242CF" w:rsidRDefault="00B242CF" w:rsidP="00C94EF7">
      <w:pPr>
        <w:shd w:val="clear" w:color="auto" w:fill="FFFFFF"/>
        <w:spacing w:line="480" w:lineRule="auto"/>
        <w:rPr>
          <w:bCs/>
        </w:rPr>
      </w:pPr>
      <w:r w:rsidRPr="00B242CF">
        <w:rPr>
          <w:bCs/>
        </w:rPr>
        <w:t xml:space="preserve">Edgewater Park. (2017). Retrieved September 29, 2017, from </w:t>
      </w:r>
      <w:r w:rsidR="00C94EF7">
        <w:rPr>
          <w:bCs/>
        </w:rPr>
        <w:tab/>
      </w:r>
      <w:r w:rsidRPr="00B242CF">
        <w:rPr>
          <w:bCs/>
        </w:rPr>
        <w:t>https://clevelandmetroparks.com/parks/visit/parks/lakefront-reservation/edgewater-park</w:t>
      </w:r>
    </w:p>
    <w:p w14:paraId="21AFD5C1" w14:textId="77777777" w:rsidR="003B4E6F" w:rsidRPr="00FE4AF6" w:rsidRDefault="003B4E6F" w:rsidP="00C94EF7">
      <w:pPr>
        <w:shd w:val="clear" w:color="auto" w:fill="FFFFFF"/>
        <w:spacing w:line="480" w:lineRule="auto"/>
        <w:rPr>
          <w:bCs/>
        </w:rPr>
      </w:pPr>
      <w:r>
        <w:rPr>
          <w:bCs/>
        </w:rPr>
        <w:t xml:space="preserve">Robbins, </w:t>
      </w:r>
      <w:r w:rsidR="00FE4AF6">
        <w:rPr>
          <w:bCs/>
        </w:rPr>
        <w:t xml:space="preserve">D. J. (May 2013). </w:t>
      </w:r>
      <w:r w:rsidR="00FE4AF6">
        <w:rPr>
          <w:bCs/>
          <w:i/>
        </w:rPr>
        <w:t>An Analysis of Urban Green Space in Cuyahoga County, Ohio.</w:t>
      </w:r>
      <w:r w:rsidR="00FE4AF6">
        <w:rPr>
          <w:bCs/>
          <w:i/>
        </w:rPr>
        <w:tab/>
      </w:r>
      <w:r w:rsidR="00FE4AF6">
        <w:rPr>
          <w:bCs/>
          <w:i/>
        </w:rPr>
        <w:tab/>
      </w:r>
      <w:r w:rsidR="00FE4AF6">
        <w:rPr>
          <w:bCs/>
        </w:rPr>
        <w:t xml:space="preserve">Retrieved from </w:t>
      </w:r>
      <w:hyperlink r:id="rId17" w:history="1">
        <w:r w:rsidR="00FE4AF6" w:rsidRPr="008018B3">
          <w:rPr>
            <w:rStyle w:val="Hyperlink"/>
          </w:rPr>
          <w:t>https://bb-</w:t>
        </w:r>
      </w:hyperlink>
      <w:r w:rsidR="00FE4AF6">
        <w:rPr>
          <w:bCs/>
        </w:rPr>
        <w:tab/>
      </w:r>
      <w:r w:rsidR="00FE4AF6" w:rsidRPr="00FE4AF6">
        <w:rPr>
          <w:bCs/>
        </w:rPr>
        <w:t>csuohio.blackboard.com/webapps/blackboard/execute/content/file?cmd=view&amp;content_i</w:t>
      </w:r>
      <w:r w:rsidR="00FE4AF6">
        <w:rPr>
          <w:bCs/>
        </w:rPr>
        <w:tab/>
      </w:r>
      <w:r w:rsidR="00FE4AF6" w:rsidRPr="00FE4AF6">
        <w:rPr>
          <w:bCs/>
        </w:rPr>
        <w:t>d=_2445529_1&amp;course_id=_90142_1</w:t>
      </w:r>
    </w:p>
    <w:p w14:paraId="71A80A07" w14:textId="77777777" w:rsidR="00B242CF" w:rsidRPr="00B242CF" w:rsidRDefault="00B242CF" w:rsidP="00C94EF7">
      <w:pPr>
        <w:shd w:val="clear" w:color="auto" w:fill="FFFFFF"/>
        <w:spacing w:line="480" w:lineRule="auto"/>
        <w:rPr>
          <w:bCs/>
        </w:rPr>
      </w:pPr>
      <w:r w:rsidRPr="00B242CF">
        <w:rPr>
          <w:bCs/>
        </w:rPr>
        <w:t xml:space="preserve">South Chagrin Reservation. (2017). Retrieved September 28, 2017, from </w:t>
      </w:r>
      <w:r w:rsidR="00C94EF7">
        <w:rPr>
          <w:bCs/>
        </w:rPr>
        <w:tab/>
      </w:r>
      <w:r w:rsidRPr="00B242CF">
        <w:rPr>
          <w:bCs/>
        </w:rPr>
        <w:t>https://clevelandmetroparks.com/parks/visit/parks/south-chagrin-reservation</w:t>
      </w:r>
    </w:p>
    <w:p w14:paraId="5695A23B" w14:textId="77777777" w:rsidR="00B242CF" w:rsidRPr="00B242CF" w:rsidRDefault="00B242CF" w:rsidP="00C94EF7">
      <w:pPr>
        <w:shd w:val="clear" w:color="auto" w:fill="FFFFFF"/>
        <w:spacing w:line="480" w:lineRule="auto"/>
        <w:rPr>
          <w:bCs/>
        </w:rPr>
      </w:pPr>
      <w:r w:rsidRPr="00B242CF">
        <w:rPr>
          <w:bCs/>
        </w:rPr>
        <w:t xml:space="preserve">Sunny Lake Park. (2017). Retrieved September 30, 2017, from </w:t>
      </w:r>
      <w:r w:rsidR="00C94EF7">
        <w:rPr>
          <w:bCs/>
        </w:rPr>
        <w:tab/>
      </w:r>
      <w:r w:rsidRPr="00B242CF">
        <w:rPr>
          <w:bCs/>
        </w:rPr>
        <w:t>http://www.auroraoh.com/599/Sunny-Lake-Park</w:t>
      </w:r>
    </w:p>
    <w:p w14:paraId="457D9CA8" w14:textId="77777777" w:rsidR="00B242CF" w:rsidRPr="00B242CF" w:rsidRDefault="00B242CF" w:rsidP="00C94EF7">
      <w:pPr>
        <w:shd w:val="clear" w:color="auto" w:fill="FFFFFF"/>
        <w:spacing w:line="480" w:lineRule="auto"/>
        <w:rPr>
          <w:bCs/>
        </w:rPr>
      </w:pPr>
      <w:r w:rsidRPr="00B242CF">
        <w:rPr>
          <w:bCs/>
        </w:rPr>
        <w:t xml:space="preserve">The 150 Largest City Parks - The Trust for Public Land. (2010, December 10). Retrieved </w:t>
      </w:r>
      <w:r w:rsidR="00C94EF7">
        <w:rPr>
          <w:bCs/>
        </w:rPr>
        <w:tab/>
      </w:r>
      <w:r w:rsidRPr="00B242CF">
        <w:rPr>
          <w:bCs/>
        </w:rPr>
        <w:t xml:space="preserve">October 30, 2017, from </w:t>
      </w:r>
      <w:hyperlink r:id="rId18" w:history="1">
        <w:r w:rsidR="00C94EF7" w:rsidRPr="003E7194">
          <w:rPr>
            <w:rStyle w:val="Hyperlink"/>
          </w:rPr>
          <w:t>http://cloud.tpl.org/pubs/ccpe-largest-oldest-most-visited-parks-</w:t>
        </w:r>
      </w:hyperlink>
      <w:r w:rsidR="00C94EF7">
        <w:rPr>
          <w:bCs/>
        </w:rPr>
        <w:tab/>
      </w:r>
      <w:r w:rsidRPr="00B242CF">
        <w:rPr>
          <w:bCs/>
        </w:rPr>
        <w:t>4-2011-update.pdf</w:t>
      </w:r>
    </w:p>
    <w:p w14:paraId="7EEFB018" w14:textId="77777777" w:rsidR="00245F48" w:rsidRPr="002676DD" w:rsidRDefault="002676DD" w:rsidP="002676DD">
      <w:pPr>
        <w:pStyle w:val="Heading1"/>
        <w:spacing w:after="0"/>
        <w:rPr>
          <w:rFonts w:eastAsia="Times New Roman"/>
        </w:rPr>
      </w:pPr>
      <w:r w:rsidRPr="002676DD">
        <w:rPr>
          <w:rFonts w:eastAsia="Times New Roman"/>
        </w:rPr>
        <w:lastRenderedPageBreak/>
        <w:t>Figures</w:t>
      </w:r>
    </w:p>
    <w:p w14:paraId="4C438B78" w14:textId="77777777" w:rsidR="002676DD" w:rsidRDefault="002676DD" w:rsidP="002676DD">
      <w:pPr>
        <w:shd w:val="clear" w:color="auto" w:fill="FFFFFF"/>
        <w:spacing w:line="480" w:lineRule="auto"/>
        <w:rPr>
          <w:bCs/>
        </w:rPr>
      </w:pPr>
      <w:r>
        <w:t xml:space="preserve">Figure 1: </w:t>
      </w:r>
      <w:r w:rsidRPr="00B242CF">
        <w:rPr>
          <w:bCs/>
        </w:rPr>
        <w:t xml:space="preserve">Boyle, J. (n.d.). </w:t>
      </w:r>
      <w:r w:rsidRPr="00B242CF">
        <w:rPr>
          <w:bCs/>
          <w:i/>
          <w:iCs/>
        </w:rPr>
        <w:t>Cleveland Sign During Sunrise At Edgewater Park</w:t>
      </w:r>
      <w:r w:rsidRPr="00B242CF">
        <w:rPr>
          <w:bCs/>
        </w:rPr>
        <w:t xml:space="preserve"> [Photograph found </w:t>
      </w:r>
      <w:r>
        <w:rPr>
          <w:bCs/>
        </w:rPr>
        <w:tab/>
      </w:r>
      <w:r w:rsidRPr="00B242CF">
        <w:rPr>
          <w:bCs/>
        </w:rPr>
        <w:t>in Cleveland]. Ret</w:t>
      </w:r>
      <w:r>
        <w:rPr>
          <w:bCs/>
        </w:rPr>
        <w:t xml:space="preserve">rieved September 29, 2017, from </w:t>
      </w:r>
      <w:r>
        <w:rPr>
          <w:bCs/>
        </w:rPr>
        <w:tab/>
      </w:r>
      <w:hyperlink r:id="rId19" w:history="1">
        <w:r w:rsidRPr="003E7194">
          <w:rPr>
            <w:rStyle w:val="Hyperlink"/>
          </w:rPr>
          <w:t>http://www.joeboylephotography.com/summer-photography/photo/cleveland-sign-</w:t>
        </w:r>
      </w:hyperlink>
      <w:r>
        <w:rPr>
          <w:bCs/>
        </w:rPr>
        <w:tab/>
        <w:t>duringsunrise-</w:t>
      </w:r>
      <w:r w:rsidRPr="00B242CF">
        <w:rPr>
          <w:bCs/>
        </w:rPr>
        <w:t>at-edgewater-park/586</w:t>
      </w:r>
    </w:p>
    <w:p w14:paraId="564A5315" w14:textId="77777777" w:rsidR="002676DD" w:rsidRDefault="002676DD" w:rsidP="002676DD">
      <w:pPr>
        <w:shd w:val="clear" w:color="auto" w:fill="FFFFFF"/>
        <w:spacing w:line="480" w:lineRule="auto"/>
        <w:rPr>
          <w:bCs/>
        </w:rPr>
      </w:pPr>
      <w:r>
        <w:rPr>
          <w:bCs/>
        </w:rPr>
        <w:t xml:space="preserve">Figure 2: </w:t>
      </w:r>
      <w:r w:rsidRPr="00B242CF">
        <w:rPr>
          <w:bCs/>
          <w:i/>
          <w:iCs/>
        </w:rPr>
        <w:t>Edgewater Parks</w:t>
      </w:r>
      <w:r w:rsidRPr="00B242CF">
        <w:rPr>
          <w:bCs/>
        </w:rPr>
        <w:t xml:space="preserve"> [Photograph]. (1968). Cleveland Public Library- Main Branch, </w:t>
      </w:r>
      <w:r>
        <w:rPr>
          <w:bCs/>
        </w:rPr>
        <w:tab/>
      </w:r>
      <w:r w:rsidRPr="00B242CF">
        <w:rPr>
          <w:bCs/>
        </w:rPr>
        <w:t>Cleveland.</w:t>
      </w:r>
    </w:p>
    <w:p w14:paraId="7C623A52" w14:textId="77777777" w:rsidR="002676DD" w:rsidRPr="00B242CF" w:rsidRDefault="002676DD" w:rsidP="002676DD">
      <w:pPr>
        <w:shd w:val="clear" w:color="auto" w:fill="FFFFFF"/>
        <w:spacing w:line="480" w:lineRule="auto"/>
        <w:rPr>
          <w:bCs/>
        </w:rPr>
      </w:pPr>
      <w:r>
        <w:rPr>
          <w:bCs/>
        </w:rPr>
        <w:t xml:space="preserve">Figure 3: </w:t>
      </w:r>
      <w:r w:rsidRPr="00B242CF">
        <w:rPr>
          <w:bCs/>
          <w:i/>
          <w:iCs/>
        </w:rPr>
        <w:t xml:space="preserve">Bow Wow Beach Park </w:t>
      </w:r>
      <w:r w:rsidRPr="00B242CF">
        <w:rPr>
          <w:bCs/>
        </w:rPr>
        <w:t xml:space="preserve">[Photograph found in Stow]. (2013, August 12). Retrieved </w:t>
      </w:r>
      <w:r>
        <w:rPr>
          <w:bCs/>
        </w:rPr>
        <w:tab/>
      </w:r>
      <w:r w:rsidRPr="00B242CF">
        <w:rPr>
          <w:bCs/>
        </w:rPr>
        <w:t xml:space="preserve">September 30, 2017, from </w:t>
      </w:r>
      <w:hyperlink r:id="rId20" w:history="1">
        <w:r w:rsidRPr="008018B3">
          <w:rPr>
            <w:rStyle w:val="Hyperlink"/>
          </w:rPr>
          <w:t>https://northeastohiofamilyfun.com/soar-playground-stow-</w:t>
        </w:r>
        <w:r w:rsidRPr="008018B3">
          <w:rPr>
            <w:rStyle w:val="Hyperlink"/>
          </w:rPr>
          <w:tab/>
          <w:t>ohio-silver-</w:t>
        </w:r>
      </w:hyperlink>
      <w:r w:rsidRPr="00B242CF">
        <w:rPr>
          <w:bCs/>
        </w:rPr>
        <w:t>springs-park/</w:t>
      </w:r>
      <w:r>
        <w:rPr>
          <w:bCs/>
        </w:rPr>
        <w:t xml:space="preserve"> </w:t>
      </w:r>
    </w:p>
    <w:p w14:paraId="5F6458FE" w14:textId="77777777" w:rsidR="002676DD" w:rsidRPr="00B242CF" w:rsidRDefault="002676DD" w:rsidP="002676DD">
      <w:pPr>
        <w:shd w:val="clear" w:color="auto" w:fill="FFFFFF"/>
        <w:spacing w:line="480" w:lineRule="auto"/>
        <w:rPr>
          <w:bCs/>
        </w:rPr>
      </w:pPr>
      <w:r>
        <w:rPr>
          <w:bCs/>
          <w:iCs/>
        </w:rPr>
        <w:t xml:space="preserve">Figure 4: </w:t>
      </w:r>
      <w:r w:rsidRPr="00B242CF">
        <w:rPr>
          <w:bCs/>
          <w:i/>
          <w:iCs/>
        </w:rPr>
        <w:t>Brecksville Reservation</w:t>
      </w:r>
      <w:r w:rsidRPr="00B242CF">
        <w:rPr>
          <w:bCs/>
        </w:rPr>
        <w:t xml:space="preserve"> [Photograph found in Brecksville]. (n.d.). Retrieved September </w:t>
      </w:r>
      <w:r>
        <w:rPr>
          <w:bCs/>
        </w:rPr>
        <w:tab/>
      </w:r>
      <w:r w:rsidRPr="00B242CF">
        <w:rPr>
          <w:bCs/>
        </w:rPr>
        <w:t>29, 2017, from https://clevelandmetroparks.com/parks/visit/parks/brecksville-reservation</w:t>
      </w:r>
    </w:p>
    <w:p w14:paraId="27B6F632" w14:textId="77777777" w:rsidR="002676DD" w:rsidRPr="00B242CF" w:rsidRDefault="002676DD" w:rsidP="002676DD">
      <w:pPr>
        <w:shd w:val="clear" w:color="auto" w:fill="FFFFFF"/>
        <w:spacing w:line="480" w:lineRule="auto"/>
        <w:rPr>
          <w:bCs/>
        </w:rPr>
      </w:pPr>
      <w:r>
        <w:rPr>
          <w:bCs/>
        </w:rPr>
        <w:t xml:space="preserve">Figure 5: </w:t>
      </w:r>
      <w:r w:rsidRPr="00B242CF">
        <w:rPr>
          <w:bCs/>
        </w:rPr>
        <w:t>Invoke Your Spirit [Personal photograph taken in Cleveland]. (2017, April 5).</w:t>
      </w:r>
    </w:p>
    <w:p w14:paraId="310FA18D" w14:textId="77777777" w:rsidR="002676DD" w:rsidRDefault="002676DD" w:rsidP="002676DD">
      <w:pPr>
        <w:shd w:val="clear" w:color="auto" w:fill="FFFFFF"/>
        <w:spacing w:line="480" w:lineRule="auto"/>
        <w:rPr>
          <w:bCs/>
        </w:rPr>
      </w:pPr>
      <w:r>
        <w:rPr>
          <w:bCs/>
        </w:rPr>
        <w:t xml:space="preserve">Figure 6: </w:t>
      </w:r>
      <w:r w:rsidRPr="00B242CF">
        <w:rPr>
          <w:bCs/>
          <w:i/>
          <w:iCs/>
        </w:rPr>
        <w:t>Ohio - Cuyahoga County - Parks</w:t>
      </w:r>
      <w:r w:rsidRPr="00B242CF">
        <w:rPr>
          <w:bCs/>
        </w:rPr>
        <w:t xml:space="preserve"> [Photograph]. (1990, October 1). Cleveland Public </w:t>
      </w:r>
      <w:r>
        <w:rPr>
          <w:bCs/>
        </w:rPr>
        <w:tab/>
      </w:r>
      <w:r w:rsidRPr="00B242CF">
        <w:rPr>
          <w:bCs/>
        </w:rPr>
        <w:t>Library- Main Branch, Cleveland.</w:t>
      </w:r>
    </w:p>
    <w:p w14:paraId="3FB55957" w14:textId="77777777" w:rsidR="002676DD" w:rsidRPr="00B242CF" w:rsidRDefault="002676DD" w:rsidP="002676DD">
      <w:pPr>
        <w:shd w:val="clear" w:color="auto" w:fill="FFFFFF"/>
        <w:spacing w:line="480" w:lineRule="auto"/>
        <w:rPr>
          <w:bCs/>
        </w:rPr>
      </w:pPr>
      <w:r>
        <w:rPr>
          <w:bCs/>
        </w:rPr>
        <w:t xml:space="preserve">Figure 7: </w:t>
      </w:r>
      <w:r w:rsidRPr="00B242CF">
        <w:rPr>
          <w:bCs/>
        </w:rPr>
        <w:t>Sunny Lake Park [Personal photograph taken in Aurora]. (2014, June 10).</w:t>
      </w:r>
    </w:p>
    <w:p w14:paraId="2B314482" w14:textId="77777777" w:rsidR="002676DD" w:rsidRPr="00B242CF" w:rsidRDefault="002676DD" w:rsidP="002676DD">
      <w:pPr>
        <w:shd w:val="clear" w:color="auto" w:fill="FFFFFF"/>
        <w:spacing w:line="480" w:lineRule="auto"/>
        <w:rPr>
          <w:bCs/>
        </w:rPr>
      </w:pPr>
    </w:p>
    <w:p w14:paraId="1C1E0A44" w14:textId="77777777" w:rsidR="002676DD" w:rsidRPr="002676DD" w:rsidRDefault="002676DD" w:rsidP="002676DD">
      <w:pPr>
        <w:spacing w:line="480" w:lineRule="auto"/>
      </w:pPr>
    </w:p>
    <w:p w14:paraId="477CA0C7" w14:textId="77777777" w:rsidR="00245F48" w:rsidRDefault="00245F48" w:rsidP="0077700C">
      <w:pPr>
        <w:spacing w:line="480" w:lineRule="auto"/>
        <w:rPr>
          <w:b/>
        </w:rPr>
      </w:pPr>
    </w:p>
    <w:p w14:paraId="1330D67A" w14:textId="77777777" w:rsidR="00245F48" w:rsidRPr="0077700C" w:rsidRDefault="00245F48" w:rsidP="0077700C">
      <w:pPr>
        <w:spacing w:line="480" w:lineRule="auto"/>
        <w:rPr>
          <w:b/>
        </w:rPr>
      </w:pPr>
    </w:p>
    <w:sectPr w:rsidR="00245F48" w:rsidRPr="0077700C" w:rsidSect="00CC7F65">
      <w:headerReference w:type="default" r:id="rId21"/>
      <w:headerReference w:type="first" r:id="rId22"/>
      <w:pgSz w:w="12240" w:h="15840"/>
      <w:pgMar w:top="1440" w:right="1440" w:bottom="1440" w:left="1440" w:header="720" w:footer="720" w:gutter="0"/>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FB840" w14:textId="77777777" w:rsidR="00327EAD" w:rsidRDefault="00327EAD" w:rsidP="00F25628">
      <w:r>
        <w:separator/>
      </w:r>
    </w:p>
  </w:endnote>
  <w:endnote w:type="continuationSeparator" w:id="0">
    <w:p w14:paraId="15AB7B28" w14:textId="77777777" w:rsidR="00327EAD" w:rsidRDefault="00327EAD" w:rsidP="00F25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DF5B1" w14:textId="77777777" w:rsidR="00327EAD" w:rsidRDefault="00327EAD" w:rsidP="00F25628">
      <w:r>
        <w:separator/>
      </w:r>
    </w:p>
  </w:footnote>
  <w:footnote w:type="continuationSeparator" w:id="0">
    <w:p w14:paraId="13AAC2AF" w14:textId="77777777" w:rsidR="00327EAD" w:rsidRDefault="00327EAD" w:rsidP="00F25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3D273" w14:textId="2D7C07ED" w:rsidR="002B1925" w:rsidRDefault="002B1925" w:rsidP="009800B5">
    <w:pPr>
      <w:pStyle w:val="Header"/>
    </w:pPr>
    <w:r>
      <w:t xml:space="preserve">The </w:t>
    </w:r>
    <w:r w:rsidR="00CC7F65">
      <w:t>Hidden Gems of Northeastern Ohio</w:t>
    </w:r>
    <w:r w:rsidR="00CC7F65">
      <w:tab/>
    </w:r>
    <w:r w:rsidR="00CC7F65">
      <w:tab/>
    </w:r>
    <w:r w:rsidR="00CC7F65">
      <w:fldChar w:fldCharType="begin"/>
    </w:r>
    <w:r w:rsidR="00CC7F65">
      <w:instrText xml:space="preserve"> PAGE   \* MERGEFORMAT </w:instrText>
    </w:r>
    <w:r w:rsidR="00CC7F65">
      <w:fldChar w:fldCharType="separate"/>
    </w:r>
    <w:r w:rsidR="00FB7388">
      <w:rPr>
        <w:noProof/>
      </w:rPr>
      <w:t>9</w:t>
    </w:r>
    <w:r w:rsidR="00CC7F65">
      <w:rPr>
        <w:noProof/>
      </w:rPr>
      <w:fldChar w:fldCharType="end"/>
    </w:r>
    <w:r w:rsidR="00CC7F65">
      <w:tab/>
    </w:r>
    <w:r w:rsidR="00CC7F65">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84051" w14:textId="4AC8BB4A" w:rsidR="002B1925" w:rsidRDefault="002B1925" w:rsidP="009800B5">
    <w:pPr>
      <w:pStyle w:val="Header"/>
    </w:pPr>
    <w:r>
      <w:t xml:space="preserve">Running Head: THE HIDDEN GEMS OF NORTHEASTERN OHIO        </w:t>
    </w:r>
    <w:r w:rsidR="00CC7F65">
      <w:tab/>
    </w:r>
    <w:r w:rsidR="00CC7F65">
      <w:fldChar w:fldCharType="begin"/>
    </w:r>
    <w:r w:rsidR="00CC7F65">
      <w:instrText xml:space="preserve"> PAGE   \* MERGEFORMAT </w:instrText>
    </w:r>
    <w:r w:rsidR="00CC7F65">
      <w:fldChar w:fldCharType="separate"/>
    </w:r>
    <w:r w:rsidR="00FB7388">
      <w:rPr>
        <w:noProof/>
      </w:rPr>
      <w:t>1</w:t>
    </w:r>
    <w:r w:rsidR="00CC7F65">
      <w:rPr>
        <w:noProof/>
      </w:rPr>
      <w:fldChar w:fldCharType="end"/>
    </w:r>
    <w:r>
      <w:t xml:space="preserve">                     </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3DD"/>
    <w:rsid w:val="00010193"/>
    <w:rsid w:val="00021F66"/>
    <w:rsid w:val="00041D55"/>
    <w:rsid w:val="00073F13"/>
    <w:rsid w:val="000C30E6"/>
    <w:rsid w:val="000F429F"/>
    <w:rsid w:val="00103CF6"/>
    <w:rsid w:val="00111D5A"/>
    <w:rsid w:val="00115F3B"/>
    <w:rsid w:val="00126B19"/>
    <w:rsid w:val="00140305"/>
    <w:rsid w:val="0014195B"/>
    <w:rsid w:val="001547AE"/>
    <w:rsid w:val="001A78EA"/>
    <w:rsid w:val="002146BE"/>
    <w:rsid w:val="00222F07"/>
    <w:rsid w:val="00237BFE"/>
    <w:rsid w:val="00245F48"/>
    <w:rsid w:val="00250B86"/>
    <w:rsid w:val="002676DD"/>
    <w:rsid w:val="002A29DC"/>
    <w:rsid w:val="002B1925"/>
    <w:rsid w:val="002B37F3"/>
    <w:rsid w:val="002D1F4F"/>
    <w:rsid w:val="002D77F8"/>
    <w:rsid w:val="002E483D"/>
    <w:rsid w:val="00327EAD"/>
    <w:rsid w:val="003B2BDA"/>
    <w:rsid w:val="003B4E6F"/>
    <w:rsid w:val="00423891"/>
    <w:rsid w:val="004259D0"/>
    <w:rsid w:val="00511559"/>
    <w:rsid w:val="00545155"/>
    <w:rsid w:val="0058719E"/>
    <w:rsid w:val="005B2B5C"/>
    <w:rsid w:val="0060366F"/>
    <w:rsid w:val="00636A4D"/>
    <w:rsid w:val="00673766"/>
    <w:rsid w:val="006943B5"/>
    <w:rsid w:val="006B12AE"/>
    <w:rsid w:val="006F3EA0"/>
    <w:rsid w:val="007004C0"/>
    <w:rsid w:val="00715AAE"/>
    <w:rsid w:val="0072114F"/>
    <w:rsid w:val="007613DD"/>
    <w:rsid w:val="0077347C"/>
    <w:rsid w:val="00775101"/>
    <w:rsid w:val="0077700C"/>
    <w:rsid w:val="00777A81"/>
    <w:rsid w:val="00780CF2"/>
    <w:rsid w:val="007900BD"/>
    <w:rsid w:val="007D7E55"/>
    <w:rsid w:val="007E0DF5"/>
    <w:rsid w:val="00806445"/>
    <w:rsid w:val="008112BB"/>
    <w:rsid w:val="00857891"/>
    <w:rsid w:val="0087517B"/>
    <w:rsid w:val="008A298F"/>
    <w:rsid w:val="008E314F"/>
    <w:rsid w:val="008F4A1F"/>
    <w:rsid w:val="008F7E8E"/>
    <w:rsid w:val="009800B5"/>
    <w:rsid w:val="009863BA"/>
    <w:rsid w:val="00987049"/>
    <w:rsid w:val="00A121EE"/>
    <w:rsid w:val="00A234AF"/>
    <w:rsid w:val="00AB26C2"/>
    <w:rsid w:val="00AF47F1"/>
    <w:rsid w:val="00B242CF"/>
    <w:rsid w:val="00B96529"/>
    <w:rsid w:val="00BD7405"/>
    <w:rsid w:val="00BE0F57"/>
    <w:rsid w:val="00BF12CA"/>
    <w:rsid w:val="00C006BB"/>
    <w:rsid w:val="00C2286D"/>
    <w:rsid w:val="00C74E2B"/>
    <w:rsid w:val="00C86011"/>
    <w:rsid w:val="00C94EF7"/>
    <w:rsid w:val="00CC19C9"/>
    <w:rsid w:val="00CC7F65"/>
    <w:rsid w:val="00CE4313"/>
    <w:rsid w:val="00D020AF"/>
    <w:rsid w:val="00D02CA2"/>
    <w:rsid w:val="00D60055"/>
    <w:rsid w:val="00DF0DB7"/>
    <w:rsid w:val="00E25254"/>
    <w:rsid w:val="00E30136"/>
    <w:rsid w:val="00E45609"/>
    <w:rsid w:val="00EA27FD"/>
    <w:rsid w:val="00EC086C"/>
    <w:rsid w:val="00EC2508"/>
    <w:rsid w:val="00F25628"/>
    <w:rsid w:val="00FB7388"/>
    <w:rsid w:val="00FE4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94FEE9"/>
  <w15:chartTrackingRefBased/>
  <w15:docId w15:val="{4938ECD7-8954-47FC-8085-D233601C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2C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F0DB7"/>
    <w:pPr>
      <w:keepNext/>
      <w:spacing w:after="160" w:line="480" w:lineRule="auto"/>
      <w:jc w:val="center"/>
      <w:outlineLvl w:val="0"/>
    </w:pPr>
    <w:rPr>
      <w:rFonts w:eastAsiaTheme="minorHAnsi"/>
      <w:b/>
    </w:rPr>
  </w:style>
  <w:style w:type="paragraph" w:styleId="Heading2">
    <w:name w:val="heading 2"/>
    <w:basedOn w:val="Normal"/>
    <w:next w:val="Normal"/>
    <w:link w:val="Heading2Char"/>
    <w:uiPriority w:val="9"/>
    <w:unhideWhenUsed/>
    <w:qFormat/>
    <w:rsid w:val="00775101"/>
    <w:pPr>
      <w:keepNext/>
      <w:spacing w:after="160" w:line="259" w:lineRule="auto"/>
      <w:jc w:val="center"/>
      <w:outlineLvl w:val="1"/>
    </w:pPr>
    <w:rPr>
      <w:rFonts w:eastAsiaTheme="minorHAnsi"/>
      <w:sz w:val="40"/>
      <w:szCs w:val="40"/>
    </w:rPr>
  </w:style>
  <w:style w:type="paragraph" w:styleId="Heading3">
    <w:name w:val="heading 3"/>
    <w:basedOn w:val="Normal"/>
    <w:next w:val="Normal"/>
    <w:link w:val="Heading3Char"/>
    <w:uiPriority w:val="9"/>
    <w:unhideWhenUsed/>
    <w:qFormat/>
    <w:rsid w:val="00BD7405"/>
    <w:pPr>
      <w:keepNext/>
      <w:spacing w:after="160" w:line="480" w:lineRule="auto"/>
      <w:outlineLvl w:val="2"/>
    </w:pPr>
    <w:rPr>
      <w:rFonts w:eastAsiaTheme="minorHAnsi"/>
      <w:b/>
    </w:rPr>
  </w:style>
  <w:style w:type="paragraph" w:styleId="Heading4">
    <w:name w:val="heading 4"/>
    <w:basedOn w:val="Normal"/>
    <w:next w:val="Normal"/>
    <w:link w:val="Heading4Char"/>
    <w:uiPriority w:val="9"/>
    <w:unhideWhenUsed/>
    <w:qFormat/>
    <w:rsid w:val="00E45609"/>
    <w:pPr>
      <w:keepNext/>
      <w:spacing w:after="160" w:line="480" w:lineRule="auto"/>
      <w:outlineLvl w:val="3"/>
    </w:pPr>
    <w:rPr>
      <w:rFonts w:eastAsiaTheme="minorHAns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62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25628"/>
  </w:style>
  <w:style w:type="paragraph" w:styleId="Footer">
    <w:name w:val="footer"/>
    <w:basedOn w:val="Normal"/>
    <w:link w:val="FooterChar"/>
    <w:uiPriority w:val="99"/>
    <w:unhideWhenUsed/>
    <w:rsid w:val="00F2562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25628"/>
  </w:style>
  <w:style w:type="character" w:styleId="Hyperlink">
    <w:name w:val="Hyperlink"/>
    <w:basedOn w:val="DefaultParagraphFont"/>
    <w:uiPriority w:val="99"/>
    <w:unhideWhenUsed/>
    <w:rsid w:val="00AF47F1"/>
    <w:rPr>
      <w:color w:val="0563C1" w:themeColor="hyperlink"/>
      <w:u w:val="single"/>
    </w:rPr>
  </w:style>
  <w:style w:type="character" w:customStyle="1" w:styleId="UnresolvedMention">
    <w:name w:val="Unresolved Mention"/>
    <w:basedOn w:val="DefaultParagraphFont"/>
    <w:uiPriority w:val="99"/>
    <w:semiHidden/>
    <w:unhideWhenUsed/>
    <w:rsid w:val="00AF47F1"/>
    <w:rPr>
      <w:color w:val="808080"/>
      <w:shd w:val="clear" w:color="auto" w:fill="E6E6E6"/>
    </w:rPr>
  </w:style>
  <w:style w:type="character" w:customStyle="1" w:styleId="Heading1Char">
    <w:name w:val="Heading 1 Char"/>
    <w:basedOn w:val="DefaultParagraphFont"/>
    <w:link w:val="Heading1"/>
    <w:uiPriority w:val="9"/>
    <w:rsid w:val="00DF0DB7"/>
    <w:rPr>
      <w:rFonts w:ascii="Times New Roman" w:hAnsi="Times New Roman" w:cs="Times New Roman"/>
      <w:b/>
      <w:sz w:val="24"/>
      <w:szCs w:val="24"/>
    </w:rPr>
  </w:style>
  <w:style w:type="character" w:customStyle="1" w:styleId="citationtext15">
    <w:name w:val="citation_text15"/>
    <w:basedOn w:val="DefaultParagraphFont"/>
    <w:rsid w:val="00DF0DB7"/>
    <w:rPr>
      <w:color w:val="000000"/>
      <w:sz w:val="21"/>
      <w:szCs w:val="21"/>
    </w:rPr>
  </w:style>
  <w:style w:type="character" w:customStyle="1" w:styleId="Heading2Char">
    <w:name w:val="Heading 2 Char"/>
    <w:basedOn w:val="DefaultParagraphFont"/>
    <w:link w:val="Heading2"/>
    <w:uiPriority w:val="9"/>
    <w:rsid w:val="00775101"/>
    <w:rPr>
      <w:rFonts w:ascii="Times New Roman" w:hAnsi="Times New Roman" w:cs="Times New Roman"/>
      <w:sz w:val="40"/>
      <w:szCs w:val="40"/>
    </w:rPr>
  </w:style>
  <w:style w:type="character" w:styleId="FollowedHyperlink">
    <w:name w:val="FollowedHyperlink"/>
    <w:basedOn w:val="DefaultParagraphFont"/>
    <w:uiPriority w:val="99"/>
    <w:semiHidden/>
    <w:unhideWhenUsed/>
    <w:rsid w:val="00073F13"/>
    <w:rPr>
      <w:color w:val="954F72" w:themeColor="followedHyperlink"/>
      <w:u w:val="single"/>
    </w:rPr>
  </w:style>
  <w:style w:type="character" w:customStyle="1" w:styleId="Heading3Char">
    <w:name w:val="Heading 3 Char"/>
    <w:basedOn w:val="DefaultParagraphFont"/>
    <w:link w:val="Heading3"/>
    <w:uiPriority w:val="9"/>
    <w:rsid w:val="00BD7405"/>
    <w:rPr>
      <w:rFonts w:ascii="Times New Roman" w:hAnsi="Times New Roman" w:cs="Times New Roman"/>
      <w:b/>
      <w:sz w:val="24"/>
      <w:szCs w:val="24"/>
    </w:rPr>
  </w:style>
  <w:style w:type="paragraph" w:styleId="BodyText">
    <w:name w:val="Body Text"/>
    <w:basedOn w:val="Normal"/>
    <w:link w:val="BodyTextChar"/>
    <w:uiPriority w:val="99"/>
    <w:unhideWhenUsed/>
    <w:rsid w:val="00111D5A"/>
    <w:pPr>
      <w:spacing w:after="160" w:line="480" w:lineRule="auto"/>
    </w:pPr>
    <w:rPr>
      <w:rFonts w:eastAsiaTheme="minorHAnsi"/>
    </w:rPr>
  </w:style>
  <w:style w:type="character" w:customStyle="1" w:styleId="BodyTextChar">
    <w:name w:val="Body Text Char"/>
    <w:basedOn w:val="DefaultParagraphFont"/>
    <w:link w:val="BodyText"/>
    <w:uiPriority w:val="99"/>
    <w:rsid w:val="00111D5A"/>
    <w:rPr>
      <w:rFonts w:ascii="Times New Roman" w:hAnsi="Times New Roman" w:cs="Times New Roman"/>
      <w:sz w:val="24"/>
      <w:szCs w:val="24"/>
    </w:rPr>
  </w:style>
  <w:style w:type="character" w:customStyle="1" w:styleId="Heading4Char">
    <w:name w:val="Heading 4 Char"/>
    <w:basedOn w:val="DefaultParagraphFont"/>
    <w:link w:val="Heading4"/>
    <w:uiPriority w:val="9"/>
    <w:rsid w:val="00E45609"/>
    <w:rPr>
      <w:rFonts w:ascii="Times New Roman" w:hAnsi="Times New Roman" w:cs="Times New Roman"/>
      <w:sz w:val="24"/>
      <w:szCs w:val="24"/>
      <w:u w:val="single"/>
    </w:rPr>
  </w:style>
  <w:style w:type="paragraph" w:styleId="BodyTextIndent">
    <w:name w:val="Body Text Indent"/>
    <w:basedOn w:val="Normal"/>
    <w:link w:val="BodyTextIndentChar"/>
    <w:uiPriority w:val="99"/>
    <w:unhideWhenUsed/>
    <w:rsid w:val="00BE0F57"/>
    <w:pPr>
      <w:spacing w:after="160" w:line="480" w:lineRule="auto"/>
      <w:ind w:firstLine="720"/>
    </w:pPr>
    <w:rPr>
      <w:rFonts w:eastAsiaTheme="minorHAnsi"/>
    </w:rPr>
  </w:style>
  <w:style w:type="character" w:customStyle="1" w:styleId="BodyTextIndentChar">
    <w:name w:val="Body Text Indent Char"/>
    <w:basedOn w:val="DefaultParagraphFont"/>
    <w:link w:val="BodyTextIndent"/>
    <w:uiPriority w:val="99"/>
    <w:rsid w:val="00BE0F57"/>
    <w:rPr>
      <w:rFonts w:ascii="Times New Roman" w:hAnsi="Times New Roman" w:cs="Times New Roman"/>
      <w:sz w:val="24"/>
      <w:szCs w:val="24"/>
    </w:rPr>
  </w:style>
  <w:style w:type="paragraph" w:styleId="Caption">
    <w:name w:val="caption"/>
    <w:basedOn w:val="Normal"/>
    <w:next w:val="Normal"/>
    <w:uiPriority w:val="35"/>
    <w:unhideWhenUsed/>
    <w:qFormat/>
    <w:rsid w:val="006943B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698808">
      <w:bodyDiv w:val="1"/>
      <w:marLeft w:val="0"/>
      <w:marRight w:val="0"/>
      <w:marTop w:val="0"/>
      <w:marBottom w:val="0"/>
      <w:divBdr>
        <w:top w:val="none" w:sz="0" w:space="0" w:color="auto"/>
        <w:left w:val="none" w:sz="0" w:space="0" w:color="auto"/>
        <w:bottom w:val="none" w:sz="0" w:space="0" w:color="auto"/>
        <w:right w:val="none" w:sz="0" w:space="0" w:color="auto"/>
      </w:divBdr>
      <w:divsChild>
        <w:div w:id="1079012970">
          <w:marLeft w:val="0"/>
          <w:marRight w:val="0"/>
          <w:marTop w:val="0"/>
          <w:marBottom w:val="0"/>
          <w:divBdr>
            <w:top w:val="none" w:sz="0" w:space="0" w:color="auto"/>
            <w:left w:val="none" w:sz="0" w:space="0" w:color="auto"/>
            <w:bottom w:val="none" w:sz="0" w:space="0" w:color="auto"/>
            <w:right w:val="none" w:sz="0" w:space="0" w:color="auto"/>
          </w:divBdr>
          <w:divsChild>
            <w:div w:id="1686009025">
              <w:marLeft w:val="0"/>
              <w:marRight w:val="0"/>
              <w:marTop w:val="0"/>
              <w:marBottom w:val="0"/>
              <w:divBdr>
                <w:top w:val="none" w:sz="0" w:space="0" w:color="auto"/>
                <w:left w:val="none" w:sz="0" w:space="0" w:color="auto"/>
                <w:bottom w:val="none" w:sz="0" w:space="0" w:color="auto"/>
                <w:right w:val="none" w:sz="0" w:space="0" w:color="auto"/>
              </w:divBdr>
              <w:divsChild>
                <w:div w:id="1854764036">
                  <w:marLeft w:val="0"/>
                  <w:marRight w:val="0"/>
                  <w:marTop w:val="0"/>
                  <w:marBottom w:val="0"/>
                  <w:divBdr>
                    <w:top w:val="none" w:sz="0" w:space="0" w:color="auto"/>
                    <w:left w:val="none" w:sz="0" w:space="0" w:color="auto"/>
                    <w:bottom w:val="none" w:sz="0" w:space="0" w:color="auto"/>
                    <w:right w:val="none" w:sz="0" w:space="0" w:color="auto"/>
                  </w:divBdr>
                </w:div>
                <w:div w:id="2041203906">
                  <w:marLeft w:val="0"/>
                  <w:marRight w:val="0"/>
                  <w:marTop w:val="0"/>
                  <w:marBottom w:val="0"/>
                  <w:divBdr>
                    <w:top w:val="none" w:sz="0" w:space="0" w:color="auto"/>
                    <w:left w:val="none" w:sz="0" w:space="0" w:color="auto"/>
                    <w:bottom w:val="none" w:sz="0" w:space="0" w:color="auto"/>
                    <w:right w:val="none" w:sz="0" w:space="0" w:color="auto"/>
                  </w:divBdr>
                </w:div>
                <w:div w:id="993412376">
                  <w:marLeft w:val="0"/>
                  <w:marRight w:val="0"/>
                  <w:marTop w:val="0"/>
                  <w:marBottom w:val="0"/>
                  <w:divBdr>
                    <w:top w:val="none" w:sz="0" w:space="0" w:color="auto"/>
                    <w:left w:val="none" w:sz="0" w:space="0" w:color="auto"/>
                    <w:bottom w:val="none" w:sz="0" w:space="0" w:color="auto"/>
                    <w:right w:val="none" w:sz="0" w:space="0" w:color="auto"/>
                  </w:divBdr>
                </w:div>
                <w:div w:id="1019812608">
                  <w:marLeft w:val="0"/>
                  <w:marRight w:val="0"/>
                  <w:marTop w:val="0"/>
                  <w:marBottom w:val="0"/>
                  <w:divBdr>
                    <w:top w:val="none" w:sz="0" w:space="0" w:color="auto"/>
                    <w:left w:val="none" w:sz="0" w:space="0" w:color="auto"/>
                    <w:bottom w:val="none" w:sz="0" w:space="0" w:color="auto"/>
                    <w:right w:val="none" w:sz="0" w:space="0" w:color="auto"/>
                  </w:divBdr>
                </w:div>
                <w:div w:id="1364554653">
                  <w:marLeft w:val="0"/>
                  <w:marRight w:val="0"/>
                  <w:marTop w:val="0"/>
                  <w:marBottom w:val="0"/>
                  <w:divBdr>
                    <w:top w:val="none" w:sz="0" w:space="0" w:color="auto"/>
                    <w:left w:val="none" w:sz="0" w:space="0" w:color="auto"/>
                    <w:bottom w:val="none" w:sz="0" w:space="0" w:color="auto"/>
                    <w:right w:val="none" w:sz="0" w:space="0" w:color="auto"/>
                  </w:divBdr>
                </w:div>
                <w:div w:id="1834370157">
                  <w:marLeft w:val="0"/>
                  <w:marRight w:val="0"/>
                  <w:marTop w:val="0"/>
                  <w:marBottom w:val="0"/>
                  <w:divBdr>
                    <w:top w:val="none" w:sz="0" w:space="0" w:color="auto"/>
                    <w:left w:val="none" w:sz="0" w:space="0" w:color="auto"/>
                    <w:bottom w:val="none" w:sz="0" w:space="0" w:color="auto"/>
                    <w:right w:val="none" w:sz="0" w:space="0" w:color="auto"/>
                  </w:divBdr>
                </w:div>
                <w:div w:id="582488936">
                  <w:marLeft w:val="0"/>
                  <w:marRight w:val="0"/>
                  <w:marTop w:val="0"/>
                  <w:marBottom w:val="0"/>
                  <w:divBdr>
                    <w:top w:val="none" w:sz="0" w:space="0" w:color="auto"/>
                    <w:left w:val="none" w:sz="0" w:space="0" w:color="auto"/>
                    <w:bottom w:val="none" w:sz="0" w:space="0" w:color="auto"/>
                    <w:right w:val="none" w:sz="0" w:space="0" w:color="auto"/>
                  </w:divBdr>
                </w:div>
                <w:div w:id="391200754">
                  <w:marLeft w:val="0"/>
                  <w:marRight w:val="0"/>
                  <w:marTop w:val="0"/>
                  <w:marBottom w:val="0"/>
                  <w:divBdr>
                    <w:top w:val="none" w:sz="0" w:space="0" w:color="auto"/>
                    <w:left w:val="none" w:sz="0" w:space="0" w:color="auto"/>
                    <w:bottom w:val="none" w:sz="0" w:space="0" w:color="auto"/>
                    <w:right w:val="none" w:sz="0" w:space="0" w:color="auto"/>
                  </w:divBdr>
                </w:div>
                <w:div w:id="922301663">
                  <w:marLeft w:val="0"/>
                  <w:marRight w:val="0"/>
                  <w:marTop w:val="0"/>
                  <w:marBottom w:val="0"/>
                  <w:divBdr>
                    <w:top w:val="none" w:sz="0" w:space="0" w:color="auto"/>
                    <w:left w:val="none" w:sz="0" w:space="0" w:color="auto"/>
                    <w:bottom w:val="none" w:sz="0" w:space="0" w:color="auto"/>
                    <w:right w:val="none" w:sz="0" w:space="0" w:color="auto"/>
                  </w:divBdr>
                </w:div>
                <w:div w:id="2012827710">
                  <w:marLeft w:val="0"/>
                  <w:marRight w:val="0"/>
                  <w:marTop w:val="0"/>
                  <w:marBottom w:val="0"/>
                  <w:divBdr>
                    <w:top w:val="none" w:sz="0" w:space="0" w:color="auto"/>
                    <w:left w:val="none" w:sz="0" w:space="0" w:color="auto"/>
                    <w:bottom w:val="none" w:sz="0" w:space="0" w:color="auto"/>
                    <w:right w:val="none" w:sz="0" w:space="0" w:color="auto"/>
                  </w:divBdr>
                </w:div>
                <w:div w:id="1950579163">
                  <w:marLeft w:val="0"/>
                  <w:marRight w:val="0"/>
                  <w:marTop w:val="0"/>
                  <w:marBottom w:val="0"/>
                  <w:divBdr>
                    <w:top w:val="none" w:sz="0" w:space="0" w:color="auto"/>
                    <w:left w:val="none" w:sz="0" w:space="0" w:color="auto"/>
                    <w:bottom w:val="none" w:sz="0" w:space="0" w:color="auto"/>
                    <w:right w:val="none" w:sz="0" w:space="0" w:color="auto"/>
                  </w:divBdr>
                </w:div>
                <w:div w:id="1873610810">
                  <w:marLeft w:val="0"/>
                  <w:marRight w:val="0"/>
                  <w:marTop w:val="0"/>
                  <w:marBottom w:val="0"/>
                  <w:divBdr>
                    <w:top w:val="none" w:sz="0" w:space="0" w:color="auto"/>
                    <w:left w:val="none" w:sz="0" w:space="0" w:color="auto"/>
                    <w:bottom w:val="none" w:sz="0" w:space="0" w:color="auto"/>
                    <w:right w:val="none" w:sz="0" w:space="0" w:color="auto"/>
                  </w:divBdr>
                </w:div>
                <w:div w:id="723019935">
                  <w:marLeft w:val="0"/>
                  <w:marRight w:val="0"/>
                  <w:marTop w:val="0"/>
                  <w:marBottom w:val="0"/>
                  <w:divBdr>
                    <w:top w:val="none" w:sz="0" w:space="0" w:color="auto"/>
                    <w:left w:val="none" w:sz="0" w:space="0" w:color="auto"/>
                    <w:bottom w:val="none" w:sz="0" w:space="0" w:color="auto"/>
                    <w:right w:val="none" w:sz="0" w:space="0" w:color="auto"/>
                  </w:divBdr>
                </w:div>
                <w:div w:id="85839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rct=j&amp;q=&amp;esrc=s&amp;source=images&amp;cd=&amp;cad=rja&amp;uact=8&amp;ved=0ahUKEwiynpuuxbzWAhXIQyYKHXgECBMQjRwIBw&amp;url=http://www.joeboylephotography.com/summer-photography/photo/cleveland-sign-during-sunrise-at-edgewater-park/586&amp;psig=AFQjCNHW-NHGKsl2HoxVml1w9swuInNTig&amp;ust=1506298436743648" TargetMode="External"/><Relationship Id="rId13" Type="http://schemas.openxmlformats.org/officeDocument/2006/relationships/image" Target="media/image4.jpeg"/><Relationship Id="rId18" Type="http://schemas.openxmlformats.org/officeDocument/2006/relationships/hyperlink" Target="http://cloud.tpl.org/pubs/ccpe-largest-oldest-most-visited-parks-"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bb-"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northeastohiofamilyfun.com/soar-playground-stow-%09ohio-silv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sa=i&amp;rct=j&amp;q=&amp;esrc=s&amp;source=images&amp;cd=&amp;cad=rja&amp;uact=8&amp;ved=0ahUKEwiLzIujks7WAhVpwVQKHVFTC68QjRwIBw&amp;url=https://northeastohiofamilyfun.com/soar-playground-stow-ohio-silver-springs-park/&amp;psig=AOvVaw0KCpqmWpq50KWUqSe6rTz6&amp;ust=150690324857916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joeboylephotography.com/summer-photography/photo/cleveland-sign-"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56F438-FDEC-47F1-8883-4001B4536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NORTHEASTERN OHIO PARKS</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NORTHEASTERN OHIO PARKS</dc:title>
  <dc:subject/>
  <dc:creator>Gregory S Soltis</dc:creator>
  <cp:keywords/>
  <dc:description/>
  <cp:lastModifiedBy>Gregory S Soltis</cp:lastModifiedBy>
  <cp:revision>3</cp:revision>
  <dcterms:created xsi:type="dcterms:W3CDTF">2018-06-16T12:19:00Z</dcterms:created>
  <dcterms:modified xsi:type="dcterms:W3CDTF">2018-06-16T13:27:00Z</dcterms:modified>
</cp:coreProperties>
</file>